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3B" w:rsidRDefault="00EB7EA5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Муниципальное бюджетное общеобразовательное учреждение средняя общеобразовательная школа № 95 города Нижний Тагил</w:t>
      </w:r>
    </w:p>
    <w:p w:rsidR="007E033B" w:rsidRDefault="007E033B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E033B" w:rsidRDefault="00EB7EA5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Отчет</w:t>
      </w:r>
    </w:p>
    <w:p w:rsidR="007E033B" w:rsidRDefault="00EB7EA5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 деятельности региональной инновационной площадки</w:t>
      </w:r>
    </w:p>
    <w:p w:rsidR="007E033B" w:rsidRDefault="00EB7EA5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Муниципального бюджетного общеобразовательного учреждения средней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общеобразовательной школы № 95 города Нижний Тагил</w:t>
      </w:r>
    </w:p>
    <w:p w:rsidR="007E033B" w:rsidRDefault="00EB7EA5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«Модель профориентационной работы в МБОУ СОШ № 95 в рамках проекта «Школа Минпросвещения России»</w:t>
      </w:r>
    </w:p>
    <w:p w:rsidR="007E033B" w:rsidRDefault="00EB7EA5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(по состоянию на сентябрь 2025 года)</w:t>
      </w:r>
    </w:p>
    <w:p w:rsidR="007E033B" w:rsidRDefault="007E033B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E033B" w:rsidRDefault="00EB7EA5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1. Общая информация об образовательной организации</w:t>
      </w:r>
    </w:p>
    <w:p w:rsidR="007E033B" w:rsidRDefault="007E033B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tbl>
      <w:tblPr>
        <w:tblStyle w:val="1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27"/>
        <w:gridCol w:w="6238"/>
      </w:tblGrid>
      <w:tr w:rsidR="007E033B">
        <w:trPr>
          <w:trHeight w:val="263"/>
        </w:trPr>
        <w:tc>
          <w:tcPr>
            <w:tcW w:w="3827" w:type="dxa"/>
          </w:tcPr>
          <w:p w:rsidR="007E033B" w:rsidRDefault="00EB7EA5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Наименование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овательной организации (по уставу)</w:t>
            </w:r>
          </w:p>
        </w:tc>
        <w:tc>
          <w:tcPr>
            <w:tcW w:w="6237" w:type="dxa"/>
          </w:tcPr>
          <w:p w:rsidR="007E033B" w:rsidRDefault="00EB7EA5">
            <w:pPr>
              <w:spacing w:after="0" w:line="276" w:lineRule="auto"/>
              <w:rPr>
                <w:sz w:val="25"/>
                <w:szCs w:val="25"/>
              </w:rPr>
            </w:pPr>
            <w:r>
              <w:rPr>
                <w:rFonts w:ascii="Times New Roman" w:eastAsia="SimSun" w:hAnsi="Times New Roman" w:cs="Times New Roman"/>
                <w:sz w:val="25"/>
                <w:szCs w:val="25"/>
                <w:lang w:eastAsia="ru-RU"/>
              </w:rPr>
              <w:t>Муниципальное бюджетное общеобразовательное учреждение средняя общеобразовательная школа № 95 города Нижний Тагил (МБОУ СОШ № 95).</w:t>
            </w:r>
          </w:p>
        </w:tc>
      </w:tr>
      <w:tr w:rsidR="007E033B">
        <w:tc>
          <w:tcPr>
            <w:tcW w:w="3827" w:type="dxa"/>
          </w:tcPr>
          <w:p w:rsidR="007E033B" w:rsidRDefault="00EB7EA5">
            <w:pPr>
              <w:spacing w:after="0" w:line="276" w:lineRule="auto"/>
              <w:ind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Фактический адрес образовательной организации</w:t>
            </w:r>
          </w:p>
        </w:tc>
        <w:tc>
          <w:tcPr>
            <w:tcW w:w="6237" w:type="dxa"/>
          </w:tcPr>
          <w:p w:rsidR="007E033B" w:rsidRDefault="00EB7EA5">
            <w:pPr>
              <w:spacing w:after="0" w:line="276" w:lineRule="auto"/>
              <w:ind w:left="14" w:hanging="14"/>
              <w:rPr>
                <w:sz w:val="25"/>
                <w:szCs w:val="25"/>
              </w:rPr>
            </w:pPr>
            <w:r>
              <w:rPr>
                <w:rFonts w:ascii="Times New Roman" w:eastAsia="SimSun" w:hAnsi="Times New Roman" w:cs="Times New Roman"/>
                <w:sz w:val="25"/>
                <w:szCs w:val="25"/>
                <w:lang w:eastAsia="ru-RU"/>
              </w:rPr>
              <w:t xml:space="preserve">622004 Свердловская область., г. Нижний Тагил, </w:t>
            </w:r>
          </w:p>
          <w:p w:rsidR="007E033B" w:rsidRDefault="00EB7EA5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 w:cs="Times New Roman"/>
                <w:sz w:val="25"/>
                <w:szCs w:val="25"/>
                <w:lang w:eastAsia="ru-RU"/>
              </w:rPr>
              <w:t>ул. Бобкова, д.3.</w:t>
            </w:r>
          </w:p>
        </w:tc>
      </w:tr>
      <w:tr w:rsidR="007E033B">
        <w:tc>
          <w:tcPr>
            <w:tcW w:w="3827" w:type="dxa"/>
          </w:tcPr>
          <w:p w:rsidR="007E033B" w:rsidRDefault="00EB7EA5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Ф.И.О. руководителя образовательной организации</w:t>
            </w:r>
          </w:p>
        </w:tc>
        <w:tc>
          <w:tcPr>
            <w:tcW w:w="6237" w:type="dxa"/>
          </w:tcPr>
          <w:p w:rsidR="007E033B" w:rsidRDefault="00EB7EA5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Репина Елена Викторовна.</w:t>
            </w:r>
          </w:p>
        </w:tc>
      </w:tr>
      <w:tr w:rsidR="007E033B">
        <w:tc>
          <w:tcPr>
            <w:tcW w:w="3827" w:type="dxa"/>
          </w:tcPr>
          <w:p w:rsidR="007E033B" w:rsidRDefault="00EB7EA5">
            <w:pPr>
              <w:spacing w:after="0" w:line="276" w:lineRule="auto"/>
              <w:ind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Ф.И.О. научного руководителя инновационного проекта (программы) (при наличии)</w:t>
            </w:r>
          </w:p>
        </w:tc>
        <w:tc>
          <w:tcPr>
            <w:tcW w:w="6237" w:type="dxa"/>
          </w:tcPr>
          <w:p w:rsidR="007E033B" w:rsidRDefault="00EB7EA5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 w:cs="Times New Roman"/>
                <w:sz w:val="25"/>
                <w:szCs w:val="25"/>
                <w:lang w:eastAsia="ru-RU"/>
              </w:rPr>
              <w:t xml:space="preserve">Шушаров Александр Павлович, МБОУ СОШ </w:t>
            </w:r>
            <w:r>
              <w:rPr>
                <w:rFonts w:ascii="Times New Roman" w:eastAsia="SimSun" w:hAnsi="Times New Roman" w:cs="Times New Roman"/>
                <w:sz w:val="25"/>
                <w:szCs w:val="25"/>
                <w:lang w:eastAsia="ru-RU"/>
              </w:rPr>
              <w:t>№ 95, заместитель директора.</w:t>
            </w:r>
          </w:p>
        </w:tc>
      </w:tr>
      <w:tr w:rsidR="007E033B">
        <w:tc>
          <w:tcPr>
            <w:tcW w:w="3827" w:type="dxa"/>
          </w:tcPr>
          <w:p w:rsidR="007E033B" w:rsidRDefault="00EB7EA5">
            <w:pPr>
              <w:spacing w:after="0" w:line="276" w:lineRule="auto"/>
              <w:ind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Контактное лицо по вопросам предоставления заявки</w:t>
            </w:r>
          </w:p>
        </w:tc>
        <w:tc>
          <w:tcPr>
            <w:tcW w:w="6237" w:type="dxa"/>
          </w:tcPr>
          <w:p w:rsidR="007E033B" w:rsidRDefault="00EB7EA5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5"/>
                <w:szCs w:val="25"/>
                <w:lang w:eastAsia="ru-RU"/>
              </w:rPr>
              <w:t>Шушаров Александр Павлович, МБОУ СОШ № 95, заместитель директора.</w:t>
            </w:r>
          </w:p>
        </w:tc>
      </w:tr>
      <w:tr w:rsidR="007E033B">
        <w:tc>
          <w:tcPr>
            <w:tcW w:w="3827" w:type="dxa"/>
          </w:tcPr>
          <w:p w:rsidR="007E033B" w:rsidRDefault="00EB7EA5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Контактный телефон</w:t>
            </w:r>
          </w:p>
        </w:tc>
        <w:tc>
          <w:tcPr>
            <w:tcW w:w="6237" w:type="dxa"/>
          </w:tcPr>
          <w:p w:rsidR="007E033B" w:rsidRDefault="00EB7EA5">
            <w:pPr>
              <w:spacing w:after="0" w:line="276" w:lineRule="auto"/>
              <w:ind w:left="14" w:hanging="14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SimSun" w:hAnsi="Times New Roman" w:cs="Times New Roman"/>
                <w:sz w:val="25"/>
                <w:szCs w:val="25"/>
                <w:lang w:eastAsia="ru-RU"/>
              </w:rPr>
              <w:t>8 (3435) 32-20-20.</w:t>
            </w:r>
          </w:p>
        </w:tc>
      </w:tr>
      <w:tr w:rsidR="007E033B">
        <w:tc>
          <w:tcPr>
            <w:tcW w:w="3827" w:type="dxa"/>
          </w:tcPr>
          <w:p w:rsidR="007E033B" w:rsidRDefault="00EB7EA5">
            <w:pPr>
              <w:spacing w:after="0" w:line="276" w:lineRule="auto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Телефон/факс образовательной организации</w:t>
            </w:r>
          </w:p>
        </w:tc>
        <w:tc>
          <w:tcPr>
            <w:tcW w:w="6237" w:type="dxa"/>
          </w:tcPr>
          <w:p w:rsidR="007E033B" w:rsidRDefault="00EB7EA5">
            <w:pPr>
              <w:spacing w:after="0" w:line="276" w:lineRule="auto"/>
              <w:ind w:left="14" w:hanging="14"/>
              <w:rPr>
                <w:color w:val="0563C1" w:themeColor="hyperlink"/>
                <w:sz w:val="25"/>
                <w:szCs w:val="25"/>
                <w:u w:val="single"/>
              </w:rPr>
            </w:pPr>
            <w:r>
              <w:rPr>
                <w:rFonts w:ascii="Times New Roman" w:eastAsia="SimSun" w:hAnsi="Times New Roman" w:cs="Times New Roman"/>
                <w:sz w:val="25"/>
                <w:szCs w:val="25"/>
                <w:lang w:eastAsia="ru-RU"/>
              </w:rPr>
              <w:t>8 (3435) 32-49-49 (факс).</w:t>
            </w:r>
          </w:p>
        </w:tc>
      </w:tr>
      <w:tr w:rsidR="007E033B">
        <w:tc>
          <w:tcPr>
            <w:tcW w:w="3827" w:type="dxa"/>
          </w:tcPr>
          <w:p w:rsidR="007E033B" w:rsidRDefault="00EB7EA5">
            <w:pPr>
              <w:spacing w:after="0" w:line="276" w:lineRule="auto"/>
              <w:ind w:left="14" w:hanging="14"/>
              <w:rPr>
                <w:rFonts w:eastAsia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йт образовательной организации в информационно-телекоммуникационной сети «Интернет»</w:t>
            </w:r>
          </w:p>
        </w:tc>
        <w:tc>
          <w:tcPr>
            <w:tcW w:w="6237" w:type="dxa"/>
          </w:tcPr>
          <w:p w:rsidR="007E033B" w:rsidRDefault="00EB7EA5">
            <w:pPr>
              <w:spacing w:after="0" w:line="276" w:lineRule="auto"/>
              <w:ind w:left="14" w:hanging="14"/>
              <w:rPr>
                <w:rFonts w:eastAsia="Times New Roman"/>
                <w:sz w:val="25"/>
                <w:szCs w:val="25"/>
              </w:rPr>
            </w:pPr>
            <w:hyperlink r:id="rId7">
              <w:r>
                <w:rPr>
                  <w:rStyle w:val="a3"/>
                  <w:rFonts w:ascii="Times New Roman" w:eastAsia="Times New Roman" w:hAnsi="Times New Roman" w:cs="Times New Roman"/>
                  <w:sz w:val="25"/>
                  <w:szCs w:val="25"/>
                  <w:lang w:eastAsia="ru-RU"/>
                </w:rPr>
                <w:t>http://sch-95.ru/</w:t>
              </w:r>
            </w:hyperlink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7E033B">
        <w:tc>
          <w:tcPr>
            <w:tcW w:w="3827" w:type="dxa"/>
          </w:tcPr>
          <w:p w:rsidR="007E033B" w:rsidRDefault="00EB7EA5">
            <w:pPr>
              <w:spacing w:after="0" w:line="276" w:lineRule="auto"/>
              <w:ind w:left="14" w:hanging="14"/>
              <w:rPr>
                <w:rFonts w:eastAsia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Электронный адрес образовательной организации</w:t>
            </w:r>
          </w:p>
        </w:tc>
        <w:tc>
          <w:tcPr>
            <w:tcW w:w="6237" w:type="dxa"/>
          </w:tcPr>
          <w:p w:rsidR="007E033B" w:rsidRDefault="00EB7EA5">
            <w:pPr>
              <w:spacing w:after="0" w:line="276" w:lineRule="auto"/>
              <w:ind w:left="14" w:hanging="14"/>
              <w:rPr>
                <w:rFonts w:eastAsia="Times New Roman"/>
                <w:sz w:val="25"/>
                <w:szCs w:val="25"/>
              </w:rPr>
            </w:pPr>
            <w:hyperlink r:id="rId8">
              <w:r>
                <w:rPr>
                  <w:rStyle w:val="a3"/>
                  <w:rFonts w:ascii="Times New Roman" w:eastAsia="SimSun" w:hAnsi="Times New Roman" w:cs="Times New Roman"/>
                  <w:sz w:val="25"/>
                  <w:szCs w:val="25"/>
                  <w:lang w:eastAsia="ru-RU"/>
                </w:rPr>
                <w:t>563152@</w:t>
              </w:r>
              <w:r>
                <w:rPr>
                  <w:rStyle w:val="a3"/>
                  <w:rFonts w:ascii="Times New Roman" w:eastAsia="SimSun" w:hAnsi="Times New Roman" w:cs="Times New Roman"/>
                  <w:sz w:val="25"/>
                  <w:szCs w:val="25"/>
                  <w:lang w:val="en-US" w:eastAsia="ru-RU"/>
                </w:rPr>
                <w:t>mail</w:t>
              </w:r>
              <w:r>
                <w:rPr>
                  <w:rStyle w:val="a3"/>
                  <w:rFonts w:ascii="Times New Roman" w:eastAsia="SimSun" w:hAnsi="Times New Roman" w:cs="Times New Roman"/>
                  <w:sz w:val="25"/>
                  <w:szCs w:val="25"/>
                  <w:lang w:eastAsia="ru-RU"/>
                </w:rPr>
                <w:t>.</w:t>
              </w:r>
              <w:r>
                <w:rPr>
                  <w:rStyle w:val="a3"/>
                  <w:rFonts w:ascii="Times New Roman" w:eastAsia="SimSun" w:hAnsi="Times New Roman" w:cs="Times New Roman"/>
                  <w:sz w:val="25"/>
                  <w:szCs w:val="25"/>
                  <w:lang w:val="en-US" w:eastAsia="ru-RU"/>
                </w:rPr>
                <w:t>ru</w:t>
              </w:r>
            </w:hyperlink>
          </w:p>
        </w:tc>
      </w:tr>
    </w:tbl>
    <w:p w:rsidR="007E033B" w:rsidRDefault="007E033B">
      <w:pPr>
        <w:spacing w:after="4" w:line="276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E033B" w:rsidRDefault="007E033B">
      <w:pPr>
        <w:spacing w:after="4" w:line="276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E033B" w:rsidRDefault="00EB7EA5">
      <w:pPr>
        <w:spacing w:after="4" w:line="276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Руководитель</w:t>
      </w:r>
    </w:p>
    <w:p w:rsidR="007E033B" w:rsidRDefault="00EB7EA5">
      <w:pPr>
        <w:spacing w:after="4" w:line="276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образовательной организации                                    </w:t>
      </w:r>
      <w:r w:rsidR="00F305B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Репина Елена Викторовна</w:t>
      </w:r>
    </w:p>
    <w:p w:rsidR="007E033B" w:rsidRDefault="007E033B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7E033B" w:rsidRDefault="00EB7EA5">
      <w:pPr>
        <w:spacing w:after="4" w:line="276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Дата составления: «06» октября 2025г.</w:t>
      </w:r>
    </w:p>
    <w:p w:rsidR="007E033B" w:rsidRDefault="007E033B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7E033B" w:rsidRDefault="007E033B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7E033B" w:rsidRDefault="007E033B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7E033B" w:rsidRDefault="007E033B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7E033B" w:rsidRDefault="007E033B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7E033B" w:rsidRDefault="007E033B" w:rsidP="003C4F50">
      <w:pPr>
        <w:spacing w:after="4" w:line="276" w:lineRule="auto"/>
        <w:ind w:left="14" w:hanging="14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sectPr w:rsidR="007E033B">
          <w:footerReference w:type="even" r:id="rId9"/>
          <w:footerReference w:type="default" r:id="rId10"/>
          <w:footerReference w:type="first" r:id="rId11"/>
          <w:pgSz w:w="11906" w:h="16838"/>
          <w:pgMar w:top="709" w:right="850" w:bottom="1134" w:left="1134" w:header="0" w:footer="708" w:gutter="0"/>
          <w:cols w:space="720"/>
          <w:formProt w:val="0"/>
          <w:docGrid w:linePitch="360" w:charSpace="4096"/>
        </w:sectPr>
      </w:pPr>
    </w:p>
    <w:p w:rsidR="007E033B" w:rsidRDefault="00EB7EA5" w:rsidP="003C4F50">
      <w:pPr>
        <w:spacing w:after="4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lastRenderedPageBreak/>
        <w:t>2. Выполнение календарного плана реализации инновационного проекта (программы)</w:t>
      </w:r>
    </w:p>
    <w:p w:rsidR="007E033B" w:rsidRDefault="007E033B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afa"/>
        <w:tblW w:w="159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6"/>
        <w:gridCol w:w="4418"/>
        <w:gridCol w:w="2119"/>
        <w:gridCol w:w="2123"/>
        <w:gridCol w:w="3129"/>
        <w:gridCol w:w="1970"/>
        <w:gridCol w:w="1544"/>
      </w:tblGrid>
      <w:tr w:rsidR="007E033B">
        <w:tc>
          <w:tcPr>
            <w:tcW w:w="685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4418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Наименование </w:t>
            </w:r>
          </w:p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2119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Плановый срок исполнения</w:t>
            </w:r>
          </w:p>
        </w:tc>
        <w:tc>
          <w:tcPr>
            <w:tcW w:w="2123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Фактический срок исполнения</w:t>
            </w:r>
          </w:p>
        </w:tc>
        <w:tc>
          <w:tcPr>
            <w:tcW w:w="3129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Сведения об исполнении мероприятия</w:t>
            </w:r>
          </w:p>
        </w:tc>
        <w:tc>
          <w:tcPr>
            <w:tcW w:w="1970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Причины несоблюд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ения планового срока и меры по исполнению мероприятия  </w:t>
            </w:r>
          </w:p>
        </w:tc>
        <w:tc>
          <w:tcPr>
            <w:tcW w:w="1544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Примечания</w:t>
            </w:r>
          </w:p>
        </w:tc>
      </w:tr>
      <w:tr w:rsidR="007E033B">
        <w:tc>
          <w:tcPr>
            <w:tcW w:w="685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418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 xml:space="preserve">Введение в штатный режим основной инфраструктуры технопарка (осуществляется дополнительная закупка и поставка необходимого оборудования к уже имеющемуся  в ОО оборудованию в достаточном 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для функционирования ФМ технопарка объеме).</w:t>
            </w:r>
          </w:p>
        </w:tc>
        <w:tc>
          <w:tcPr>
            <w:tcW w:w="2119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 29.12.2025г.</w:t>
            </w:r>
          </w:p>
        </w:tc>
        <w:tc>
          <w:tcPr>
            <w:tcW w:w="2123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До 29.12.2025г. </w:t>
            </w:r>
          </w:p>
          <w:p w:rsidR="007E033B" w:rsidRDefault="007E033B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129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 процессе реализации, сроки исполнения соблюдаются.</w:t>
            </w:r>
          </w:p>
        </w:tc>
        <w:tc>
          <w:tcPr>
            <w:tcW w:w="1970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544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7E033B">
        <w:tc>
          <w:tcPr>
            <w:tcW w:w="685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418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Внедрение и реализация разработанных и откорректированных  образовательных программ технопарка.</w:t>
            </w:r>
          </w:p>
        </w:tc>
        <w:tc>
          <w:tcPr>
            <w:tcW w:w="2119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 01.09.2025г.</w:t>
            </w:r>
          </w:p>
        </w:tc>
        <w:tc>
          <w:tcPr>
            <w:tcW w:w="2123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01.09.2025г.</w:t>
            </w:r>
          </w:p>
        </w:tc>
        <w:tc>
          <w:tcPr>
            <w:tcW w:w="3129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Выполнено.</w:t>
            </w:r>
          </w:p>
        </w:tc>
        <w:tc>
          <w:tcPr>
            <w:tcW w:w="1970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544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7E033B">
        <w:tc>
          <w:tcPr>
            <w:tcW w:w="685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4418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 xml:space="preserve">Участие педагогических и руководящих работников ОО в учебно-тренировочных семинарах, тренингах в рамках Всероссийской программы «Робототехника: инженерно – технические кадры инновационной России», в мероприятиях по 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 xml:space="preserve">диссеминации опыта </w:t>
            </w:r>
            <w:r>
              <w:rPr>
                <w:rFonts w:ascii="Times New Roman" w:eastAsia="Calibri" w:hAnsi="Times New Roman"/>
                <w:sz w:val="25"/>
                <w:szCs w:val="25"/>
              </w:rPr>
              <w:lastRenderedPageBreak/>
              <w:t>организации и функционирования технопарка.</w:t>
            </w:r>
          </w:p>
        </w:tc>
        <w:tc>
          <w:tcPr>
            <w:tcW w:w="2119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До 26.08.2025г.</w:t>
            </w:r>
          </w:p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 29.12.2025г.</w:t>
            </w:r>
          </w:p>
        </w:tc>
        <w:tc>
          <w:tcPr>
            <w:tcW w:w="2123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20.03.2025г.</w:t>
            </w:r>
          </w:p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квартал 2025 года (27.11.2025г.)</w:t>
            </w:r>
          </w:p>
        </w:tc>
        <w:tc>
          <w:tcPr>
            <w:tcW w:w="3129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 1 срока реализованы в полном объеме.</w:t>
            </w:r>
          </w:p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Мероприятия 2 срока в процессе подготовки к реализации в ноябре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2025г.</w:t>
            </w:r>
          </w:p>
        </w:tc>
        <w:tc>
          <w:tcPr>
            <w:tcW w:w="1970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544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7E033B">
        <w:tc>
          <w:tcPr>
            <w:tcW w:w="685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4</w:t>
            </w:r>
          </w:p>
        </w:tc>
        <w:tc>
          <w:tcPr>
            <w:tcW w:w="4418" w:type="dxa"/>
          </w:tcPr>
          <w:p w:rsidR="007E033B" w:rsidRDefault="00EB7EA5">
            <w:pPr>
              <w:spacing w:after="4"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Обучение педагогических и руководящих работников ОО на курсах повышения квалификации по проблематике проекта.</w:t>
            </w:r>
          </w:p>
        </w:tc>
        <w:tc>
          <w:tcPr>
            <w:tcW w:w="2119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 26.08.2025г.</w:t>
            </w:r>
          </w:p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 29.12.2025г.</w:t>
            </w:r>
          </w:p>
        </w:tc>
        <w:tc>
          <w:tcPr>
            <w:tcW w:w="2123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26.08.2025г.</w:t>
            </w:r>
          </w:p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Октябрь-декабрь 2025г.</w:t>
            </w:r>
          </w:p>
        </w:tc>
        <w:tc>
          <w:tcPr>
            <w:tcW w:w="3129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Мероприятия 1 срока реализованы в полном объеме.</w:t>
            </w:r>
          </w:p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Мероприятия 2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срока в процессе подготовки к реализации в октябре 2025г.(идет процесс оформления заявительных документов для начала обучения на программах повышения квалификации)</w:t>
            </w:r>
          </w:p>
        </w:tc>
        <w:tc>
          <w:tcPr>
            <w:tcW w:w="1970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544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7E033B">
        <w:tc>
          <w:tcPr>
            <w:tcW w:w="685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4418" w:type="dxa"/>
          </w:tcPr>
          <w:p w:rsidR="007E033B" w:rsidRDefault="00EB7EA5">
            <w:pPr>
              <w:spacing w:after="4"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Прохождение педагогическими и руководящими работниками ОО стажировок в технопарках ОО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Свердловской области и Российской Федерации.</w:t>
            </w:r>
          </w:p>
        </w:tc>
        <w:tc>
          <w:tcPr>
            <w:tcW w:w="2119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 29.12.2025г.</w:t>
            </w:r>
          </w:p>
        </w:tc>
        <w:tc>
          <w:tcPr>
            <w:tcW w:w="2123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29.12.2025г.</w:t>
            </w:r>
          </w:p>
        </w:tc>
        <w:tc>
          <w:tcPr>
            <w:tcW w:w="3129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Мероприятия в процессе реализации. </w:t>
            </w:r>
          </w:p>
        </w:tc>
        <w:tc>
          <w:tcPr>
            <w:tcW w:w="1970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544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7E033B">
        <w:tc>
          <w:tcPr>
            <w:tcW w:w="685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4418" w:type="dxa"/>
          </w:tcPr>
          <w:p w:rsidR="007E033B" w:rsidRDefault="00EB7EA5">
            <w:pPr>
              <w:spacing w:after="4"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Обучающиеся и педагоги принимают участие в конкурсных мероприятиях различного уровня (в т.ч. дистанционно).</w:t>
            </w:r>
          </w:p>
        </w:tc>
        <w:tc>
          <w:tcPr>
            <w:tcW w:w="2119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 29.12.2025г.</w:t>
            </w:r>
          </w:p>
        </w:tc>
        <w:tc>
          <w:tcPr>
            <w:tcW w:w="2123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29.12.2025г.</w:t>
            </w:r>
          </w:p>
        </w:tc>
        <w:tc>
          <w:tcPr>
            <w:tcW w:w="3129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Мероприятия в процессе реализации. </w:t>
            </w:r>
          </w:p>
        </w:tc>
        <w:tc>
          <w:tcPr>
            <w:tcW w:w="1970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544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7E033B">
        <w:tc>
          <w:tcPr>
            <w:tcW w:w="685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4418" w:type="dxa"/>
          </w:tcPr>
          <w:p w:rsidR="007E033B" w:rsidRDefault="00EB7EA5">
            <w:pPr>
              <w:spacing w:after="4"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Проводится промежуточный мониторинг эффективности реализации инновационного проекта.</w:t>
            </w:r>
          </w:p>
        </w:tc>
        <w:tc>
          <w:tcPr>
            <w:tcW w:w="2119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 29.12.2025г.</w:t>
            </w:r>
          </w:p>
        </w:tc>
        <w:tc>
          <w:tcPr>
            <w:tcW w:w="2123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29.12.2025г.</w:t>
            </w:r>
          </w:p>
        </w:tc>
        <w:tc>
          <w:tcPr>
            <w:tcW w:w="3129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Мероприятия запланированы на декабрь 2025г. </w:t>
            </w:r>
          </w:p>
        </w:tc>
        <w:tc>
          <w:tcPr>
            <w:tcW w:w="1970" w:type="dxa"/>
          </w:tcPr>
          <w:p w:rsidR="007E033B" w:rsidRDefault="007E033B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44" w:type="dxa"/>
          </w:tcPr>
          <w:p w:rsidR="007E033B" w:rsidRDefault="007E033B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7E033B">
        <w:tc>
          <w:tcPr>
            <w:tcW w:w="685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4418" w:type="dxa"/>
          </w:tcPr>
          <w:p w:rsidR="007E033B" w:rsidRDefault="00EB7EA5">
            <w:pPr>
              <w:spacing w:after="4"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Реализуется модель взаимодействия ОО с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социальными партнерами, ОО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города Нижний Тагил и Свердловской области, специалистами сферы производства, науки, техники, образования.</w:t>
            </w:r>
          </w:p>
        </w:tc>
        <w:tc>
          <w:tcPr>
            <w:tcW w:w="2119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До 29.12.2025г.</w:t>
            </w:r>
          </w:p>
        </w:tc>
        <w:tc>
          <w:tcPr>
            <w:tcW w:w="2123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29.12.2025г.</w:t>
            </w:r>
          </w:p>
        </w:tc>
        <w:tc>
          <w:tcPr>
            <w:tcW w:w="3129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 период до 01.09.2025г. заключены договоры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 xml:space="preserve">взаимодействии, мероприятия по сотрудничеству в процессе реализации. </w:t>
            </w:r>
          </w:p>
        </w:tc>
        <w:tc>
          <w:tcPr>
            <w:tcW w:w="1970" w:type="dxa"/>
          </w:tcPr>
          <w:p w:rsidR="007E033B" w:rsidRDefault="007E033B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44" w:type="dxa"/>
          </w:tcPr>
          <w:p w:rsidR="007E033B" w:rsidRDefault="007E033B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7E033B" w:rsidRDefault="007E033B">
      <w:pPr>
        <w:spacing w:after="4" w:line="276" w:lineRule="auto"/>
        <w:ind w:left="14" w:hanging="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E033B" w:rsidRDefault="00EB7EA5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3. Продукты инновационного проекта (программы)</w:t>
      </w:r>
    </w:p>
    <w:p w:rsidR="007E033B" w:rsidRDefault="007E033B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fa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91"/>
        <w:gridCol w:w="5265"/>
        <w:gridCol w:w="5244"/>
        <w:gridCol w:w="4677"/>
      </w:tblGrid>
      <w:tr w:rsidR="007E033B">
        <w:tc>
          <w:tcPr>
            <w:tcW w:w="690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5265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Наименование продукта инновационного проекта (программы)</w:t>
            </w:r>
          </w:p>
        </w:tc>
        <w:tc>
          <w:tcPr>
            <w:tcW w:w="5244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Сведения об использовании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продукта инновационного проекта (программы)</w:t>
            </w:r>
          </w:p>
        </w:tc>
        <w:tc>
          <w:tcPr>
            <w:tcW w:w="4677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Примечания</w:t>
            </w:r>
          </w:p>
        </w:tc>
      </w:tr>
      <w:tr w:rsidR="007E033B">
        <w:tc>
          <w:tcPr>
            <w:tcW w:w="690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265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Кейс нормативно-правовых документов, регламентирующих деятельность школьного технопарка и его функциональных модулей.</w:t>
            </w:r>
          </w:p>
        </w:tc>
        <w:tc>
          <w:tcPr>
            <w:tcW w:w="9921" w:type="dxa"/>
            <w:gridSpan w:val="2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Нормативно-правовые документы прошли антикоррупционную экспертизу и используются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педагогическими и руководящими работниками ОО в штатном режиме.</w:t>
            </w:r>
          </w:p>
          <w:p w:rsidR="007E033B" w:rsidRDefault="007E033B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7E033B">
        <w:tc>
          <w:tcPr>
            <w:tcW w:w="690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265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Кейс образовательных программ школьного технопарка и его функциональных модулей.</w:t>
            </w:r>
          </w:p>
        </w:tc>
        <w:tc>
          <w:tcPr>
            <w:tcW w:w="9921" w:type="dxa"/>
            <w:gridSpan w:val="2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Образовательные программы прошли предварительную экспертизу специалистами Дворца детского и юношеского тво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рчества им. Э. И. Закревской города Нижнего Тагила, включены в Навигатор дополнительного образования Свердловской области, используются в штатном режиме. </w:t>
            </w:r>
          </w:p>
        </w:tc>
      </w:tr>
      <w:tr w:rsidR="007E033B">
        <w:tc>
          <w:tcPr>
            <w:tcW w:w="690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265" w:type="dxa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Скорректированная Программа развития МБОУ СОШ № 95 до 2027 года.</w:t>
            </w:r>
          </w:p>
        </w:tc>
        <w:tc>
          <w:tcPr>
            <w:tcW w:w="9921" w:type="dxa"/>
            <w:gridSpan w:val="2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Программа развития МБОУ СОШ № 95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скорректирована применительно к целям и задачам, планам реализации проекта РИП на период до 2027 года и реализуется в штатном режиме.</w:t>
            </w:r>
          </w:p>
        </w:tc>
      </w:tr>
      <w:tr w:rsidR="007E033B">
        <w:tc>
          <w:tcPr>
            <w:tcW w:w="690" w:type="dxa"/>
          </w:tcPr>
          <w:p w:rsidR="007E033B" w:rsidRDefault="00EB7EA5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5265" w:type="dxa"/>
          </w:tcPr>
          <w:p w:rsidR="007E033B" w:rsidRDefault="00EB7EA5">
            <w:pPr>
              <w:spacing w:after="4"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 xml:space="preserve">Скорректированные ООП НОО, ООП ООО и ООП СОО. </w:t>
            </w:r>
          </w:p>
        </w:tc>
        <w:tc>
          <w:tcPr>
            <w:tcW w:w="9921" w:type="dxa"/>
            <w:gridSpan w:val="2"/>
          </w:tcPr>
          <w:p w:rsidR="007E033B" w:rsidRDefault="00EB7EA5">
            <w:pPr>
              <w:spacing w:after="4" w:line="276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Основные общеобразовательные программы начального общего, основного общего и среднего общего образования скорректированы в части, формируемой участниками образовательных отношений применительно к целям и задачам, планам реализации проекта РИП, и реализуютс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я в штатном режиме. С 01.09.2025г. реализуются новые редакции образовательных программ, разработанные в соответствии с требованиями приказа Минпросвещения РФ от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09.10.2024 № 704 «О внесении изменений в некоторые приказы Министерства просвещения Российской 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      </w:r>
          </w:p>
        </w:tc>
      </w:tr>
    </w:tbl>
    <w:p w:rsidR="007E033B" w:rsidRDefault="007E033B">
      <w:pPr>
        <w:spacing w:after="4"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7E033B">
          <w:footerReference w:type="default" r:id="rId12"/>
          <w:footerReference w:type="first" r:id="rId13"/>
          <w:pgSz w:w="16838" w:h="11906" w:orient="landscape"/>
          <w:pgMar w:top="1134" w:right="709" w:bottom="851" w:left="1134" w:header="0" w:footer="709" w:gutter="0"/>
          <w:cols w:space="720"/>
          <w:formProt w:val="0"/>
          <w:docGrid w:linePitch="360" w:charSpace="4096"/>
        </w:sectPr>
      </w:pPr>
    </w:p>
    <w:p w:rsidR="007E033B" w:rsidRDefault="00EB7EA5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lastRenderedPageBreak/>
        <w:t>4. Аналитическая часть.</w:t>
      </w:r>
    </w:p>
    <w:p w:rsidR="007E033B" w:rsidRDefault="007E033B">
      <w:pPr>
        <w:spacing w:after="4" w:line="276" w:lineRule="auto"/>
        <w:ind w:left="14" w:hanging="14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E033B" w:rsidRDefault="00EB7E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Цель проекта (программы)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– это </w:t>
      </w:r>
      <w:r>
        <w:rPr>
          <w:rFonts w:ascii="Times New Roman" w:hAnsi="Times New Roman" w:cs="Times New Roman"/>
          <w:sz w:val="25"/>
          <w:szCs w:val="25"/>
        </w:rPr>
        <w:t>разработка (в том числе, для ОО Свердловской области) и последующая апробация инновационной модели сопровождения выбора обучающимися инженерных профессий в школьном технопарке профильной школы полного дня в контексте реализации проектов «Школа Минпросвещен</w:t>
      </w:r>
      <w:r>
        <w:rPr>
          <w:rFonts w:ascii="Times New Roman" w:hAnsi="Times New Roman" w:cs="Times New Roman"/>
          <w:sz w:val="25"/>
          <w:szCs w:val="25"/>
        </w:rPr>
        <w:t>ия России» и «Уральская инженерная школа 2.0».</w:t>
      </w:r>
    </w:p>
    <w:p w:rsidR="007E033B" w:rsidRDefault="00EB7EA5">
      <w:pPr>
        <w:pStyle w:val="a9"/>
        <w:widowControl w:val="0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 xml:space="preserve">Полученные в ходе реализации проекта (программы) результаты (по состоянию на сентябрь </w:t>
      </w:r>
      <w:r w:rsidRPr="003C4F50">
        <w:rPr>
          <w:rFonts w:ascii="Times New Roman" w:hAnsi="Times New Roman" w:cs="Times New Roman"/>
          <w:bCs/>
          <w:sz w:val="25"/>
          <w:szCs w:val="25"/>
        </w:rPr>
        <w:t>2025</w:t>
      </w:r>
      <w:r w:rsidRPr="003C4F50">
        <w:rPr>
          <w:rFonts w:ascii="Times New Roman" w:hAnsi="Times New Roman" w:cs="Times New Roman"/>
          <w:bCs/>
          <w:sz w:val="25"/>
          <w:szCs w:val="25"/>
        </w:rPr>
        <w:t xml:space="preserve"> года</w:t>
      </w:r>
      <w:r w:rsidRPr="003C4F50">
        <w:rPr>
          <w:rFonts w:ascii="Times New Roman" w:hAnsi="Times New Roman" w:cs="Times New Roman"/>
          <w:bCs/>
          <w:sz w:val="25"/>
          <w:szCs w:val="25"/>
        </w:rPr>
        <w:t>)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позволяют сделать вывод о том, что участие ОО в качестве РИП в реализации проекта по теме «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Модель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профориентационной работы в МБОУ СОШ № 95 в рамках проекта «Школа Минпросвещения России» способствует эффективному решению задач, обозначенных в заявительных документах, а именно:</w:t>
      </w:r>
    </w:p>
    <w:p w:rsidR="007E033B" w:rsidRDefault="00EB7EA5">
      <w:pPr>
        <w:pStyle w:val="af7"/>
        <w:spacing w:beforeAutospacing="0" w:after="0" w:afterAutospacing="0"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1) Создана управленческо-педагогическая команда для проектирования инновацио</w:t>
      </w:r>
      <w:r>
        <w:rPr>
          <w:sz w:val="25"/>
          <w:szCs w:val="25"/>
        </w:rPr>
        <w:t>нной образовательной модели сопровождения выбора профессий в технопарке профильной школы полного дня с опорой на имеющиеся в ОО ресурсы и с привлечением для работы в команде специалистов учреждений дополнительного образования и социальных партнеров ОО;</w:t>
      </w:r>
    </w:p>
    <w:p w:rsidR="007E033B" w:rsidRDefault="00EB7EA5">
      <w:pPr>
        <w:pStyle w:val="af7"/>
        <w:spacing w:beforeAutospacing="0" w:after="0" w:afterAutospacing="0"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2) </w:t>
      </w:r>
      <w:r>
        <w:rPr>
          <w:sz w:val="25"/>
          <w:szCs w:val="25"/>
        </w:rPr>
        <w:t>Разработана нормативно-планирующая документация для достижения цели проекта (программы);</w:t>
      </w:r>
    </w:p>
    <w:p w:rsidR="007E033B" w:rsidRDefault="00EB7EA5">
      <w:pPr>
        <w:pStyle w:val="af7"/>
        <w:spacing w:beforeAutospacing="0" w:after="0" w:afterAutospacing="0"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3) Спроектирована и организована система профориентационной работы в контексте ранней профессиональной ориентации на уровне начального общего образования (включая пяты</w:t>
      </w:r>
      <w:r>
        <w:rPr>
          <w:sz w:val="25"/>
          <w:szCs w:val="25"/>
        </w:rPr>
        <w:t>е классы), а также на продвинутом уровне профминимума, обеспеченная учебными планами с шестых по одиннадцатый классы в технопарке профильной школы полного дня;</w:t>
      </w:r>
    </w:p>
    <w:p w:rsidR="007E033B" w:rsidRDefault="00EB7EA5">
      <w:pPr>
        <w:pStyle w:val="af7"/>
        <w:spacing w:beforeAutospacing="0" w:after="0" w:afterAutospacing="0"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4) Разработаны финансовый и материально – технический планы обеспечения функционирования школьно</w:t>
      </w:r>
      <w:r>
        <w:rPr>
          <w:sz w:val="25"/>
          <w:szCs w:val="25"/>
        </w:rPr>
        <w:t>го технопарка;</w:t>
      </w:r>
    </w:p>
    <w:p w:rsidR="007E033B" w:rsidRDefault="00EB7EA5">
      <w:pPr>
        <w:pStyle w:val="af7"/>
        <w:spacing w:beforeAutospacing="0" w:after="0" w:afterAutospacing="0"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5) Разработана нормативно – правовая и программно-методическая документация для возможного масштабирования модели профориентации в ОО Свердловской области;</w:t>
      </w:r>
    </w:p>
    <w:p w:rsidR="007E033B" w:rsidRDefault="00EB7EA5">
      <w:pPr>
        <w:pStyle w:val="af7"/>
        <w:spacing w:beforeAutospacing="0" w:after="0" w:afterAutospacing="0"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6) Проведены первые мероприятия по программе региональной стажировки для ОО Свердловс</w:t>
      </w:r>
      <w:r>
        <w:rPr>
          <w:sz w:val="25"/>
          <w:szCs w:val="25"/>
        </w:rPr>
        <w:t xml:space="preserve">кой области по внедрению инновационной модели сопровождения выбора обучающимися инженерных профессий, в том числе с привлечением специалистов кафедры педагогических и управленческих </w:t>
      </w:r>
      <w:r w:rsidR="003C4F50">
        <w:rPr>
          <w:sz w:val="25"/>
          <w:szCs w:val="25"/>
        </w:rPr>
        <w:t>технологий ГАОУ</w:t>
      </w:r>
      <w:r>
        <w:rPr>
          <w:sz w:val="25"/>
          <w:szCs w:val="25"/>
        </w:rPr>
        <w:t xml:space="preserve"> ДПО СО «ИРО» (НТФ); </w:t>
      </w:r>
    </w:p>
    <w:p w:rsidR="007E033B" w:rsidRDefault="00EB7EA5">
      <w:pPr>
        <w:pStyle w:val="af7"/>
        <w:spacing w:beforeAutospacing="0" w:after="0" w:afterAutospacing="0"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7) Актуализированы положительные упр</w:t>
      </w:r>
      <w:r>
        <w:rPr>
          <w:sz w:val="25"/>
          <w:szCs w:val="25"/>
        </w:rPr>
        <w:t xml:space="preserve">авленческие и педагогические практики внедрения инновационной модели сопровождения выбора инженерных профессий в технопарке профильной школы полного дня в разделе «Школа Минпросвещения России» регионального интернет-портала Педсовет.66.ру </w:t>
      </w:r>
      <w:hyperlink r:id="rId14">
        <w:r>
          <w:rPr>
            <w:rStyle w:val="a3"/>
            <w:sz w:val="25"/>
            <w:szCs w:val="25"/>
          </w:rPr>
          <w:t>https://pedsovet66.irro.ru/</w:t>
        </w:r>
      </w:hyperlink>
      <w:r>
        <w:rPr>
          <w:sz w:val="25"/>
          <w:szCs w:val="25"/>
        </w:rPr>
        <w:t xml:space="preserve">. </w:t>
      </w:r>
    </w:p>
    <w:p w:rsidR="007E033B" w:rsidRDefault="00EB7EA5">
      <w:pPr>
        <w:tabs>
          <w:tab w:val="left" w:pos="693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 настоящий момент в школьном технопарке успешно работают следующие функциональные модули (ФМ):</w:t>
      </w:r>
    </w:p>
    <w:p w:rsidR="007E033B" w:rsidRDefault="00EB7EA5">
      <w:pPr>
        <w:pStyle w:val="a9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1) ФМ 1. Кабинеты «Уральской инженерной школы» (биология, химия);</w:t>
      </w:r>
    </w:p>
    <w:p w:rsidR="007E033B" w:rsidRDefault="00EB7EA5">
      <w:pPr>
        <w:pStyle w:val="a9"/>
        <w:tabs>
          <w:tab w:val="left" w:pos="0"/>
        </w:tabs>
        <w:spacing w:after="0" w:line="276" w:lineRule="auto"/>
        <w:ind w:left="0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2) ФМ 2. Лаборатория образователь</w:t>
      </w:r>
      <w:r>
        <w:rPr>
          <w:rFonts w:ascii="Times New Roman" w:hAnsi="Times New Roman" w:cs="Times New Roman"/>
          <w:sz w:val="25"/>
          <w:szCs w:val="25"/>
        </w:rPr>
        <w:t>ной робототехники и лего-конструирования;</w:t>
      </w:r>
    </w:p>
    <w:p w:rsidR="007E033B" w:rsidRDefault="00EB7EA5">
      <w:pPr>
        <w:pStyle w:val="a9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3) ФМ 3. Центр ранней профессиональной ориентации обучающихся начальной школы.</w:t>
      </w:r>
    </w:p>
    <w:p w:rsidR="007E033B" w:rsidRDefault="00EB7EA5">
      <w:pPr>
        <w:pStyle w:val="a9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Прогноз развития ОО предполагает реализацию в контексте проекта (программы) следующих мероприятий: </w:t>
      </w:r>
    </w:p>
    <w:p w:rsidR="007E033B" w:rsidRDefault="00EB7EA5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1) Разработать программу «Образоват</w:t>
      </w:r>
      <w:r>
        <w:rPr>
          <w:rFonts w:ascii="Times New Roman" w:hAnsi="Times New Roman" w:cs="Times New Roman"/>
          <w:sz w:val="25"/>
          <w:szCs w:val="25"/>
        </w:rPr>
        <w:t xml:space="preserve">ельный лифт для каждого в среде школьного образовательного технопарка» в качестве структурного компонента ООП НОО, ООП ООО и ООП СОО. В итоге в ОО будет разработана интерактивная образовательная модель </w:t>
      </w:r>
      <w:r>
        <w:rPr>
          <w:rFonts w:ascii="Times New Roman" w:hAnsi="Times New Roman" w:cs="Times New Roman"/>
          <w:sz w:val="25"/>
          <w:szCs w:val="25"/>
        </w:rPr>
        <w:lastRenderedPageBreak/>
        <w:t>обучения: разновозрастная, поточная, для некоторых вид</w:t>
      </w:r>
      <w:r>
        <w:rPr>
          <w:rFonts w:ascii="Times New Roman" w:hAnsi="Times New Roman" w:cs="Times New Roman"/>
          <w:sz w:val="25"/>
          <w:szCs w:val="25"/>
        </w:rPr>
        <w:t xml:space="preserve">ов деятельности каким-то образом «Школа без стен» - идея образовательного лифта в школьном технопарке. </w:t>
      </w:r>
    </w:p>
    <w:p w:rsidR="007E033B" w:rsidRDefault="00EB7EA5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2) Разработать механизм межведомственного взаимодействия, обеспечивающий консолидацию ресурсов для развития научно-технического творчества обучающихся в</w:t>
      </w:r>
      <w:r>
        <w:rPr>
          <w:rFonts w:ascii="Times New Roman" w:hAnsi="Times New Roman" w:cs="Times New Roman"/>
          <w:sz w:val="25"/>
          <w:szCs w:val="25"/>
        </w:rPr>
        <w:t xml:space="preserve"> условиях технопарка.</w:t>
      </w:r>
    </w:p>
    <w:p w:rsidR="007E033B" w:rsidRDefault="00EB7EA5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Педагогическим работникам, осуществляющим функционирование технопарка, необходимо освоить новые образовательные технологии: скрайбинг, ноогеновские задачи, STEM-образование, </w:t>
      </w:r>
      <w:r>
        <w:rPr>
          <w:rFonts w:ascii="Times New Roman" w:hAnsi="Times New Roman" w:cs="Times New Roman"/>
          <w:sz w:val="25"/>
          <w:szCs w:val="25"/>
          <w:lang w:val="en-US"/>
        </w:rPr>
        <w:t>SAM</w:t>
      </w:r>
      <w:r>
        <w:rPr>
          <w:rFonts w:ascii="Times New Roman" w:hAnsi="Times New Roman" w:cs="Times New Roman"/>
          <w:sz w:val="25"/>
          <w:szCs w:val="25"/>
        </w:rPr>
        <w:t>, технологию решения проектно- исследовательских задач</w:t>
      </w:r>
    </w:p>
    <w:p w:rsidR="007E033B" w:rsidRDefault="00EB7EA5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4) При реализации проекта использовать исследовательский подход к обучению, позволяющий в процессе урочной, внеучебной и внеурочной деятельности создавать провоцирующие образовательные ситуации, способствующие формированию исследовательских умений и навык</w:t>
      </w:r>
      <w:r>
        <w:rPr>
          <w:rFonts w:ascii="Times New Roman" w:hAnsi="Times New Roman" w:cs="Times New Roman"/>
          <w:sz w:val="25"/>
          <w:szCs w:val="25"/>
        </w:rPr>
        <w:t>ов в области профессиональной ориентации с начальной школы.</w:t>
      </w:r>
    </w:p>
    <w:p w:rsidR="007E033B" w:rsidRDefault="00EB7EA5">
      <w:pPr>
        <w:tabs>
          <w:tab w:val="left" w:pos="693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Средствами контроля и обеспечения достоверности результатов реализации проекта (программы) является самоаудит в формате мониторинга результатов реализации проекта, внешний экспертный контроль </w:t>
      </w:r>
      <w:r>
        <w:rPr>
          <w:rFonts w:ascii="Times New Roman" w:hAnsi="Times New Roman" w:cs="Times New Roman"/>
          <w:sz w:val="25"/>
          <w:szCs w:val="25"/>
        </w:rPr>
        <w:t>реализации отдельных мероприятий проекта на различных этапах его выполнения, общественное обсуждение промежуточных и итоговых результатов реализации проекта. Обеспечение контроля реализации проекта (программы) осуществляется путем:</w:t>
      </w:r>
    </w:p>
    <w:p w:rsidR="007E033B" w:rsidRDefault="00EB7EA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1) самоаудита профриента</w:t>
      </w:r>
      <w:r>
        <w:rPr>
          <w:rFonts w:ascii="Times New Roman" w:hAnsi="Times New Roman" w:cs="Times New Roman"/>
          <w:sz w:val="25"/>
          <w:szCs w:val="25"/>
        </w:rPr>
        <w:t>ционной работы с обучающимися (ответственный – заместитель директора, курирующий по приказу вопросы профориентации);</w:t>
      </w:r>
    </w:p>
    <w:p w:rsidR="007E033B" w:rsidRDefault="00EB7EA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включения мероприятий проекта (программы) во все виды планирующей документации ОО (ежегодно); </w:t>
      </w:r>
    </w:p>
    <w:p w:rsidR="007E033B" w:rsidRDefault="00EB7EA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3) организации работы рабочей группы, осу</w:t>
      </w:r>
      <w:r>
        <w:rPr>
          <w:rFonts w:ascii="Times New Roman" w:hAnsi="Times New Roman" w:cs="Times New Roman"/>
          <w:sz w:val="25"/>
          <w:szCs w:val="25"/>
        </w:rPr>
        <w:t>ществляющей координацию и контроль исполнения всех мероприятий проекта (программы) (в течение всего периода реализации);</w:t>
      </w:r>
    </w:p>
    <w:p w:rsidR="007E033B" w:rsidRDefault="00EB7EA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принятия управленческих решений по конкретизации, коррекции, дополнению проекта (программы) на соответствие модели и целевому уровню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«Школы Минпросвещения России» (в течение всего периода реализации при необходимости).</w:t>
      </w:r>
    </w:p>
    <w:p w:rsidR="007E033B" w:rsidRDefault="00EB7EA5">
      <w:pPr>
        <w:pStyle w:val="af8"/>
        <w:spacing w:line="276" w:lineRule="auto"/>
        <w:ind w:firstLine="567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Команда разработчиков проекта (программы) предлагает в дальнейшем диссеменировать инновационный опыт, полученный в ходе его реализации следующим образом:</w:t>
      </w:r>
    </w:p>
    <w:p w:rsidR="007E033B" w:rsidRDefault="00EB7EA5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1) через провед</w:t>
      </w:r>
      <w:r>
        <w:rPr>
          <w:rFonts w:ascii="Times New Roman" w:hAnsi="Times New Roman" w:cs="Times New Roman"/>
          <w:sz w:val="25"/>
          <w:szCs w:val="25"/>
          <w:lang w:eastAsia="ru-RU"/>
        </w:rPr>
        <w:t>ение открытых стажировочных мероприятий для педагогических команд школ города и области на базе ОО;</w:t>
      </w:r>
    </w:p>
    <w:p w:rsidR="007E033B" w:rsidRDefault="00EB7EA5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3) путем издания учебно-методических материалов для учителей и (или) иных специалистов ОО Свердловской области, занимающихся вопросами профориентации обучаю</w:t>
      </w:r>
      <w:r>
        <w:rPr>
          <w:rFonts w:ascii="Times New Roman" w:hAnsi="Times New Roman" w:cs="Times New Roman"/>
          <w:sz w:val="25"/>
          <w:szCs w:val="25"/>
          <w:lang w:eastAsia="ru-RU"/>
        </w:rPr>
        <w:t>щихся;</w:t>
      </w:r>
    </w:p>
    <w:p w:rsidR="007E033B" w:rsidRDefault="00EB7EA5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4) путем разработки и распространения для ОО области рекомендаций по организации проориентационной работы в условиях школьного технопарка;</w:t>
      </w:r>
    </w:p>
    <w:p w:rsidR="007E033B" w:rsidRDefault="00EB7EA5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 xml:space="preserve">5) путем </w:t>
      </w:r>
      <w:r>
        <w:rPr>
          <w:rFonts w:ascii="Times New Roman" w:hAnsi="Times New Roman" w:cs="Times New Roman"/>
          <w:sz w:val="25"/>
          <w:szCs w:val="25"/>
        </w:rPr>
        <w:t>актуализации опыта внедрения инновационной модели сопровождения выбора обучающимися инженерных профес</w:t>
      </w:r>
      <w:r>
        <w:rPr>
          <w:rFonts w:ascii="Times New Roman" w:hAnsi="Times New Roman" w:cs="Times New Roman"/>
          <w:sz w:val="25"/>
          <w:szCs w:val="25"/>
        </w:rPr>
        <w:t xml:space="preserve">сий в школьном технопарке в профильной школе полного дня в разделе «Школа Минпросвещения России» на региональном интернет-портале Педсовет.66.ру </w:t>
      </w:r>
      <w:hyperlink r:id="rId15">
        <w:r>
          <w:rPr>
            <w:rStyle w:val="a3"/>
            <w:rFonts w:ascii="Times New Roman" w:hAnsi="Times New Roman" w:cs="Times New Roman"/>
            <w:sz w:val="25"/>
            <w:szCs w:val="25"/>
          </w:rPr>
          <w:t>https://pedsovet66.irro.ru/</w:t>
        </w:r>
      </w:hyperlink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E033B" w:rsidRDefault="007E033B">
      <w:pPr>
        <w:spacing w:after="4" w:line="276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E033B" w:rsidRDefault="00EB7EA5">
      <w:pPr>
        <w:spacing w:after="4" w:line="276" w:lineRule="auto"/>
        <w:ind w:left="14" w:hanging="14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Ответственный координатор РИП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Шушаров Александр Павлович</w:t>
      </w:r>
      <w:bookmarkStart w:id="0" w:name="_GoBack"/>
      <w:bookmarkEnd w:id="0"/>
    </w:p>
    <w:sectPr w:rsidR="007E033B">
      <w:footerReference w:type="default" r:id="rId16"/>
      <w:footerReference w:type="first" r:id="rId17"/>
      <w:pgSz w:w="11906" w:h="16838"/>
      <w:pgMar w:top="851" w:right="851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A5" w:rsidRDefault="00EB7EA5">
      <w:pPr>
        <w:spacing w:after="0" w:line="240" w:lineRule="auto"/>
      </w:pPr>
      <w:r>
        <w:separator/>
      </w:r>
    </w:p>
  </w:endnote>
  <w:endnote w:type="continuationSeparator" w:id="0">
    <w:p w:rsidR="00EB7EA5" w:rsidRDefault="00EB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Unifon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3B" w:rsidRDefault="007E033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155137"/>
      <w:docPartObj>
        <w:docPartGallery w:val="Page Numbers (Bottom of Page)"/>
        <w:docPartUnique/>
      </w:docPartObj>
    </w:sdtPr>
    <w:sdtEndPr/>
    <w:sdtContent>
      <w:p w:rsidR="007E033B" w:rsidRDefault="00EB7EA5">
        <w:pPr>
          <w:pStyle w:val="af1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305B9">
          <w:rPr>
            <w:noProof/>
          </w:rPr>
          <w:t>1</w:t>
        </w:r>
        <w:r>
          <w:fldChar w:fldCharType="end"/>
        </w:r>
      </w:p>
    </w:sdtContent>
  </w:sdt>
  <w:p w:rsidR="007E033B" w:rsidRDefault="007E033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2858"/>
      <w:docPartObj>
        <w:docPartGallery w:val="Page Numbers (Bottom of Page)"/>
        <w:docPartUnique/>
      </w:docPartObj>
    </w:sdtPr>
    <w:sdtEndPr/>
    <w:sdtContent>
      <w:p w:rsidR="007E033B" w:rsidRDefault="00EB7EA5">
        <w:pPr>
          <w:pStyle w:val="af1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7E033B" w:rsidRDefault="007E033B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391081"/>
      <w:docPartObj>
        <w:docPartGallery w:val="Page Numbers (Bottom of Page)"/>
        <w:docPartUnique/>
      </w:docPartObj>
    </w:sdtPr>
    <w:sdtEndPr/>
    <w:sdtContent>
      <w:p w:rsidR="007E033B" w:rsidRDefault="00EB7EA5">
        <w:pPr>
          <w:pStyle w:val="af1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305B9">
          <w:rPr>
            <w:noProof/>
          </w:rPr>
          <w:t>4</w:t>
        </w:r>
        <w:r>
          <w:fldChar w:fldCharType="end"/>
        </w:r>
      </w:p>
    </w:sdtContent>
  </w:sdt>
  <w:p w:rsidR="007E033B" w:rsidRDefault="007E033B">
    <w:pPr>
      <w:pStyle w:val="af1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3B" w:rsidRDefault="007E033B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110267"/>
      <w:docPartObj>
        <w:docPartGallery w:val="Page Numbers (Bottom of Page)"/>
        <w:docPartUnique/>
      </w:docPartObj>
    </w:sdtPr>
    <w:sdtEndPr/>
    <w:sdtContent>
      <w:p w:rsidR="007E033B" w:rsidRDefault="00EB7EA5">
        <w:pPr>
          <w:pStyle w:val="af1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305B9">
          <w:rPr>
            <w:noProof/>
          </w:rPr>
          <w:t>6</w:t>
        </w:r>
        <w:r>
          <w:fldChar w:fldCharType="end"/>
        </w:r>
      </w:p>
    </w:sdtContent>
  </w:sdt>
  <w:p w:rsidR="007E033B" w:rsidRDefault="007E033B">
    <w:pPr>
      <w:pStyle w:val="af1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3B" w:rsidRDefault="007E033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A5" w:rsidRDefault="00EB7EA5">
      <w:pPr>
        <w:spacing w:after="0" w:line="240" w:lineRule="auto"/>
      </w:pPr>
      <w:r>
        <w:separator/>
      </w:r>
    </w:p>
  </w:footnote>
  <w:footnote w:type="continuationSeparator" w:id="0">
    <w:p w:rsidR="00EB7EA5" w:rsidRDefault="00EB7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3B"/>
    <w:rsid w:val="003C4F50"/>
    <w:rsid w:val="007E033B"/>
    <w:rsid w:val="00EB7EA5"/>
    <w:rsid w:val="00F3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6323"/>
  <w15:docId w15:val="{1B0D24DF-60F4-43E8-AEC2-43CC4778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A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89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189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621898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8761F3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link w:val="a9"/>
    <w:uiPriority w:val="99"/>
    <w:qFormat/>
    <w:locked/>
    <w:rsid w:val="001A320A"/>
  </w:style>
  <w:style w:type="character" w:customStyle="1" w:styleId="aa">
    <w:name w:val="Текст сноски Знак"/>
    <w:basedOn w:val="a0"/>
    <w:link w:val="ab"/>
    <w:uiPriority w:val="99"/>
    <w:qFormat/>
    <w:rsid w:val="001B5A76"/>
    <w:rPr>
      <w:sz w:val="20"/>
      <w:szCs w:val="20"/>
    </w:rPr>
  </w:style>
  <w:style w:type="character" w:customStyle="1" w:styleId="ac">
    <w:name w:val="Символ сноски"/>
    <w:basedOn w:val="a0"/>
    <w:uiPriority w:val="99"/>
    <w:semiHidden/>
    <w:unhideWhenUsed/>
    <w:qFormat/>
    <w:rsid w:val="001B5A76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Верхний колонтитул Знак"/>
    <w:basedOn w:val="a0"/>
    <w:link w:val="af"/>
    <w:uiPriority w:val="99"/>
    <w:qFormat/>
    <w:rsid w:val="00DC412D"/>
  </w:style>
  <w:style w:type="character" w:customStyle="1" w:styleId="af0">
    <w:name w:val="Нижний колонтитул Знак"/>
    <w:basedOn w:val="a0"/>
    <w:link w:val="af1"/>
    <w:uiPriority w:val="99"/>
    <w:qFormat/>
    <w:rsid w:val="00DC412D"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WenQuanYi Zen Hei Sharp" w:hAnsi="Liberation Sans" w:cs="Unifont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Unifont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Unifont"/>
    </w:rPr>
  </w:style>
  <w:style w:type="paragraph" w:customStyle="1" w:styleId="Standard">
    <w:name w:val="Standard"/>
    <w:qFormat/>
    <w:rsid w:val="002C4BEC"/>
    <w:pPr>
      <w:widowControl w:val="0"/>
    </w:pPr>
    <w:rPr>
      <w:rFonts w:ascii="Times New Roman" w:eastAsia="Verdana" w:hAnsi="Times New Roman" w:cs="Tahoma"/>
      <w:kern w:val="2"/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8761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8"/>
    <w:uiPriority w:val="34"/>
    <w:qFormat/>
    <w:rsid w:val="00374150"/>
    <w:pPr>
      <w:ind w:left="720"/>
      <w:contextualSpacing/>
    </w:pPr>
  </w:style>
  <w:style w:type="paragraph" w:styleId="af7">
    <w:name w:val="Normal (Web)"/>
    <w:basedOn w:val="a"/>
    <w:uiPriority w:val="99"/>
    <w:unhideWhenUsed/>
    <w:qFormat/>
    <w:rsid w:val="001A32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a"/>
    <w:uiPriority w:val="99"/>
    <w:unhideWhenUsed/>
    <w:rsid w:val="001B5A76"/>
    <w:pPr>
      <w:spacing w:after="0" w:line="240" w:lineRule="auto"/>
    </w:pPr>
    <w:rPr>
      <w:sz w:val="20"/>
      <w:szCs w:val="20"/>
    </w:rPr>
  </w:style>
  <w:style w:type="paragraph" w:customStyle="1" w:styleId="af8">
    <w:name w:val="Нормальный (таблица)"/>
    <w:basedOn w:val="a"/>
    <w:next w:val="a"/>
    <w:uiPriority w:val="99"/>
    <w:qFormat/>
    <w:rsid w:val="00DC412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a"/>
    <w:link w:val="ae"/>
    <w:uiPriority w:val="99"/>
    <w:unhideWhenUsed/>
    <w:rsid w:val="00DC412D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link w:val="af0"/>
    <w:uiPriority w:val="99"/>
    <w:unhideWhenUsed/>
    <w:rsid w:val="00DC412D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9">
    <w:name w:val="Без списка"/>
    <w:uiPriority w:val="99"/>
    <w:semiHidden/>
    <w:unhideWhenUsed/>
    <w:qFormat/>
  </w:style>
  <w:style w:type="table" w:customStyle="1" w:styleId="1">
    <w:name w:val="Сетка таблицы1"/>
    <w:basedOn w:val="a1"/>
    <w:uiPriority w:val="59"/>
    <w:qFormat/>
    <w:rsid w:val="00BA6A60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rsid w:val="00BA6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63152@mail.ru" TargetMode="Externa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-95.ru/" TargetMode="Externa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pedsovet66.irr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pedsovet66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C6EA7-563A-4209-AF7F-7F84F41D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dc:description/>
  <cp:lastModifiedBy>Шушаров</cp:lastModifiedBy>
  <cp:revision>34</cp:revision>
  <cp:lastPrinted>2025-10-06T12:33:00Z</cp:lastPrinted>
  <dcterms:created xsi:type="dcterms:W3CDTF">2024-10-11T10:31:00Z</dcterms:created>
  <dcterms:modified xsi:type="dcterms:W3CDTF">2025-10-07T12:29:00Z</dcterms:modified>
  <dc:language>ru-RU</dc:language>
</cp:coreProperties>
</file>