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94" w:rsidRDefault="00DD6F94" w:rsidP="00DD6F94">
      <w:pPr>
        <w:keepNext/>
        <w:keepLines/>
        <w:spacing w:after="0" w:line="240" w:lineRule="auto"/>
        <w:jc w:val="center"/>
        <w:rPr>
          <w:rStyle w:val="10"/>
          <w:rFonts w:ascii="Times New Roman" w:hAnsi="Times New Roman" w:cs="Times New Roman"/>
          <w:sz w:val="24"/>
          <w:szCs w:val="24"/>
          <w:lang w:val="en-US"/>
        </w:rPr>
      </w:pPr>
      <w:bookmarkStart w:id="0" w:name="bookmark0"/>
      <w:bookmarkStart w:id="1" w:name="_GoBack"/>
      <w:bookmarkEnd w:id="1"/>
      <w:r w:rsidRPr="00131231">
        <w:rPr>
          <w:rStyle w:val="10"/>
          <w:rFonts w:ascii="Times New Roman" w:hAnsi="Times New Roman" w:cs="Times New Roman"/>
          <w:sz w:val="24"/>
          <w:szCs w:val="24"/>
        </w:rPr>
        <w:t xml:space="preserve">ПЛАН РЕАЛИЗАЦИИ </w:t>
      </w:r>
      <w:bookmarkEnd w:id="0"/>
      <w:r w:rsidR="00B17690">
        <w:rPr>
          <w:rStyle w:val="10"/>
          <w:rFonts w:ascii="Times New Roman" w:hAnsi="Times New Roman" w:cs="Times New Roman"/>
          <w:sz w:val="24"/>
          <w:szCs w:val="24"/>
        </w:rPr>
        <w:t xml:space="preserve">НОВЫХ ИНСТРУМЕНТОВ ОБУЧЕНИЯ: КУРАТОРСКАЯ МЕТОДИКА И МЕТОДИКА </w:t>
      </w:r>
      <w:r w:rsidR="00B17690">
        <w:rPr>
          <w:rStyle w:val="10"/>
          <w:rFonts w:ascii="Times New Roman" w:hAnsi="Times New Roman" w:cs="Times New Roman"/>
          <w:sz w:val="24"/>
          <w:szCs w:val="24"/>
          <w:lang w:val="en-US"/>
        </w:rPr>
        <w:t>EDUSCRUM</w:t>
      </w:r>
    </w:p>
    <w:p w:rsidR="00B17690" w:rsidRPr="00B17690" w:rsidRDefault="00B17690" w:rsidP="00DD6F94">
      <w:pPr>
        <w:keepNext/>
        <w:keepLines/>
        <w:spacing w:after="0" w:line="240" w:lineRule="auto"/>
        <w:jc w:val="center"/>
        <w:rPr>
          <w:rStyle w:val="10"/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sz w:val="24"/>
          <w:szCs w:val="24"/>
          <w:lang w:val="en-US"/>
        </w:rPr>
        <w:t xml:space="preserve">2020-2021 </w:t>
      </w:r>
      <w:r>
        <w:rPr>
          <w:rStyle w:val="10"/>
          <w:rFonts w:ascii="Times New Roman" w:hAnsi="Times New Roman" w:cs="Times New Roman"/>
          <w:sz w:val="24"/>
          <w:szCs w:val="24"/>
        </w:rPr>
        <w:t>УЧЕБНЫЙ ГОД</w:t>
      </w:r>
    </w:p>
    <w:p w:rsidR="00DD6F94" w:rsidRDefault="00DD6F94" w:rsidP="00DD6F94">
      <w:pPr>
        <w:keepNext/>
        <w:keepLines/>
        <w:spacing w:after="0" w:line="240" w:lineRule="auto"/>
        <w:jc w:val="center"/>
        <w:rPr>
          <w:rStyle w:val="10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D6F94" w:rsidTr="00DD6F94">
        <w:tc>
          <w:tcPr>
            <w:tcW w:w="4928" w:type="dxa"/>
            <w:vAlign w:val="center"/>
          </w:tcPr>
          <w:p w:rsidR="00DD6F94" w:rsidRPr="00131231" w:rsidRDefault="00DD6F94" w:rsidP="00DD6F94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31231">
              <w:rPr>
                <w:rStyle w:val="2MicrosoftSansSerif75pt"/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4929" w:type="dxa"/>
            <w:vAlign w:val="center"/>
          </w:tcPr>
          <w:p w:rsidR="00DD6F94" w:rsidRPr="00131231" w:rsidRDefault="00DD6F94" w:rsidP="00DD6F94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31231">
              <w:rPr>
                <w:rStyle w:val="2MicrosoftSansSerif75pt"/>
                <w:rFonts w:ascii="Times New Roman" w:hAnsi="Times New Roman" w:cs="Times New Roman"/>
                <w:sz w:val="24"/>
                <w:szCs w:val="24"/>
              </w:rPr>
              <w:t>Механизмы реализации</w:t>
            </w:r>
          </w:p>
        </w:tc>
        <w:tc>
          <w:tcPr>
            <w:tcW w:w="4929" w:type="dxa"/>
            <w:vAlign w:val="center"/>
          </w:tcPr>
          <w:p w:rsidR="00DD6F94" w:rsidRPr="00131231" w:rsidRDefault="00DD6F94" w:rsidP="00DD6F94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31231">
              <w:rPr>
                <w:rStyle w:val="2MicrosoftSansSerif75pt"/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C574F" w:rsidTr="00A374CF">
        <w:tc>
          <w:tcPr>
            <w:tcW w:w="14786" w:type="dxa"/>
            <w:gridSpan w:val="3"/>
            <w:vAlign w:val="center"/>
          </w:tcPr>
          <w:p w:rsidR="006C574F" w:rsidRPr="00131231" w:rsidRDefault="006C574F" w:rsidP="00DD6F94">
            <w:pPr>
              <w:pStyle w:val="20"/>
              <w:shd w:val="clear" w:color="auto" w:fill="auto"/>
              <w:jc w:val="center"/>
              <w:rPr>
                <w:rStyle w:val="2MicrosoftSansSerif7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75pt"/>
                <w:rFonts w:ascii="Times New Roman" w:hAnsi="Times New Roman" w:cs="Times New Roman"/>
                <w:sz w:val="24"/>
                <w:szCs w:val="24"/>
              </w:rPr>
              <w:t>Организационно-подготовительный этап</w:t>
            </w:r>
          </w:p>
        </w:tc>
      </w:tr>
      <w:tr w:rsidR="00DD6F94" w:rsidTr="00DD6F94">
        <w:tc>
          <w:tcPr>
            <w:tcW w:w="4928" w:type="dxa"/>
          </w:tcPr>
          <w:p w:rsidR="00DD6F94" w:rsidRDefault="00DD6F94" w:rsidP="00B17690">
            <w:pPr>
              <w:keepNext/>
              <w:keepLines/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Сформировать положительную мотивацию педагогов, учащихся и родителей к </w:t>
            </w:r>
            <w:r w:rsidR="00B1769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реализации</w:t>
            </w: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B1769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новых инструментов обучения (кураторская методика и методика </w:t>
            </w:r>
            <w:proofErr w:type="spellStart"/>
            <w:r w:rsidR="00B1769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eduscrum</w:t>
            </w:r>
            <w:proofErr w:type="spellEnd"/>
            <w:r w:rsidR="00B1769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  <w:r w:rsidR="006C574F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Организовать информационное сопровождение </w:t>
            </w:r>
            <w:r w:rsidR="00B1769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данных методик в образовательный процесс</w:t>
            </w:r>
            <w:r w:rsidR="006C574F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Обучить педагогический коллектив для внедрения и </w:t>
            </w:r>
            <w:r w:rsidR="00B1769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реализации </w:t>
            </w:r>
            <w:r w:rsidR="006C574F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B1769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новых инструментов обучения.</w:t>
            </w:r>
          </w:p>
        </w:tc>
        <w:tc>
          <w:tcPr>
            <w:tcW w:w="4929" w:type="dxa"/>
          </w:tcPr>
          <w:p w:rsidR="00DD6F94" w:rsidRDefault="00825FB9" w:rsidP="00B17690">
            <w:pPr>
              <w:keepNext/>
              <w:keepLines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Провести организационный семинар, распределить сферы ответственности, создать </w:t>
            </w:r>
            <w:r w:rsidR="00B1769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творческую</w:t>
            </w: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группу, которая организует и контролирует внедрение программы и </w:t>
            </w:r>
            <w:r w:rsidR="00B1769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проектные группы</w:t>
            </w: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педагогов. Информировать об этапах работы </w:t>
            </w:r>
            <w:r w:rsidR="00B1769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ШМО</w:t>
            </w: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Разработать план мероприятий для педагогов в рамках внутрикорпоративного повышения квалификации.</w:t>
            </w:r>
            <w:r w:rsidR="00B1769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6C574F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Корректировать образовательную программу ОО</w:t>
            </w:r>
            <w:r w:rsidR="00B1769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(рабочие программы) по необходимости.</w:t>
            </w:r>
          </w:p>
        </w:tc>
        <w:tc>
          <w:tcPr>
            <w:tcW w:w="4929" w:type="dxa"/>
          </w:tcPr>
          <w:p w:rsidR="00DD6F94" w:rsidRDefault="006C574F" w:rsidP="006C574F">
            <w:pPr>
              <w:keepNext/>
              <w:keepLines/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Рабочая группа:</w:t>
            </w:r>
          </w:p>
          <w:p w:rsidR="006C574F" w:rsidRDefault="006C574F" w:rsidP="006C574F">
            <w:pPr>
              <w:keepNext/>
              <w:keepLines/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представители администрации;</w:t>
            </w:r>
          </w:p>
          <w:p w:rsidR="006C574F" w:rsidRDefault="006C574F" w:rsidP="006C574F">
            <w:pPr>
              <w:keepNext/>
              <w:keepLines/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B1769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методист</w:t>
            </w:r>
          </w:p>
          <w:p w:rsidR="006C574F" w:rsidRDefault="006C574F" w:rsidP="006C574F">
            <w:pPr>
              <w:keepNext/>
              <w:keepLines/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педагогические работники;</w:t>
            </w:r>
          </w:p>
          <w:p w:rsidR="006C574F" w:rsidRDefault="00B17690" w:rsidP="006C574F">
            <w:pPr>
              <w:keepNext/>
              <w:keepLines/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руководители ШМО</w:t>
            </w:r>
          </w:p>
          <w:p w:rsidR="00B17690" w:rsidRDefault="00B17690" w:rsidP="006C574F">
            <w:pPr>
              <w:keepNext/>
              <w:keepLines/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сертифицированные учителя по данным методикам</w:t>
            </w:r>
          </w:p>
          <w:p w:rsidR="006C574F" w:rsidRDefault="00B17690" w:rsidP="006C574F">
            <w:pPr>
              <w:keepNext/>
              <w:keepLines/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родители учащихся.</w:t>
            </w:r>
          </w:p>
          <w:p w:rsidR="006C574F" w:rsidRDefault="006C574F" w:rsidP="006C574F">
            <w:pPr>
              <w:keepNext/>
              <w:keepLines/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C574F" w:rsidTr="002340B8">
        <w:tc>
          <w:tcPr>
            <w:tcW w:w="14786" w:type="dxa"/>
            <w:gridSpan w:val="3"/>
          </w:tcPr>
          <w:p w:rsidR="006C574F" w:rsidRPr="006C574F" w:rsidRDefault="006C574F" w:rsidP="00DD6F94">
            <w:pPr>
              <w:keepNext/>
              <w:keepLines/>
              <w:jc w:val="center"/>
              <w:rPr>
                <w:rStyle w:val="10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C574F">
              <w:rPr>
                <w:rStyle w:val="10"/>
                <w:rFonts w:ascii="Times New Roman" w:hAnsi="Times New Roman" w:cs="Times New Roman"/>
                <w:bCs w:val="0"/>
                <w:sz w:val="24"/>
                <w:szCs w:val="24"/>
              </w:rPr>
              <w:t>Экспериментальный этап</w:t>
            </w:r>
          </w:p>
        </w:tc>
      </w:tr>
      <w:tr w:rsidR="00DD6F94" w:rsidTr="00DD6F94">
        <w:tc>
          <w:tcPr>
            <w:tcW w:w="4928" w:type="dxa"/>
          </w:tcPr>
          <w:p w:rsidR="009B7924" w:rsidRPr="00131231" w:rsidRDefault="006C4345" w:rsidP="009B7924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131231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Разработать матери</w:t>
            </w:r>
            <w:r w:rsidRPr="00131231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softHyphen/>
              <w:t xml:space="preserve">алы для </w:t>
            </w:r>
            <w:r w:rsidR="00B17690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B7924">
              <w:rPr>
                <w:sz w:val="24"/>
                <w:szCs w:val="24"/>
              </w:rPr>
              <w:t xml:space="preserve"> </w:t>
            </w:r>
            <w:r w:rsidR="00B17690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новых инструментов обучения</w:t>
            </w:r>
            <w:r w:rsidRPr="00131231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.</w:t>
            </w:r>
            <w:r w:rsidR="009B7924">
              <w:rPr>
                <w:sz w:val="24"/>
                <w:szCs w:val="24"/>
              </w:rPr>
              <w:t xml:space="preserve"> </w:t>
            </w:r>
            <w:r w:rsidRPr="00131231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9B7924">
              <w:rPr>
                <w:sz w:val="24"/>
                <w:szCs w:val="24"/>
              </w:rPr>
              <w:t xml:space="preserve"> </w:t>
            </w:r>
            <w:r w:rsidRPr="00131231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B17690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- методическое (дистанционное)</w:t>
            </w:r>
            <w:r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924" w:rsidRPr="00131231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9B7924">
              <w:rPr>
                <w:sz w:val="24"/>
                <w:szCs w:val="24"/>
              </w:rPr>
              <w:t xml:space="preserve"> </w:t>
            </w:r>
            <w:r w:rsidR="00B17690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реализации новых инструментов обучения</w:t>
            </w:r>
            <w:r w:rsidR="009B7924" w:rsidRPr="00131231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.</w:t>
            </w:r>
            <w:r w:rsidR="00A84A90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 xml:space="preserve"> Обучить педагогический коллектив для </w:t>
            </w:r>
            <w:r w:rsidR="00B17690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реализации новых методик.</w:t>
            </w:r>
          </w:p>
          <w:p w:rsidR="00DD6F94" w:rsidRPr="006C4345" w:rsidRDefault="00DD6F94" w:rsidP="006C4345">
            <w:pPr>
              <w:pStyle w:val="20"/>
              <w:shd w:val="clear" w:color="auto" w:fill="auto"/>
              <w:jc w:val="both"/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4929" w:type="dxa"/>
          </w:tcPr>
          <w:p w:rsidR="00DD6F94" w:rsidRDefault="006C4345" w:rsidP="002B06BF">
            <w:pPr>
              <w:keepNext/>
              <w:keepLines/>
              <w:jc w:val="both"/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</w:pPr>
            <w:r w:rsidRPr="006C4345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Создать дайджест м</w:t>
            </w: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атериалов по проблемам </w:t>
            </w:r>
            <w:r w:rsidR="002B06BF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проектного обучения и работы сетевых пар</w:t>
            </w:r>
            <w:r w:rsidRPr="006C4345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A84A90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Открыть консультационн</w:t>
            </w:r>
            <w:r w:rsidR="002B06BF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ую линию</w:t>
            </w:r>
            <w:r w:rsidR="00A84A90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 xml:space="preserve"> для родителей </w:t>
            </w:r>
            <w:r w:rsidR="002B06BF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по вопросам обучения детей по данной методике и для членов ШМО по кураторской методике.</w:t>
            </w:r>
            <w:r w:rsidR="00A84A90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6BF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Протестировать новые методики в парах с кураторами и сертифицированными учителями.</w:t>
            </w:r>
          </w:p>
          <w:p w:rsidR="002B06BF" w:rsidRDefault="002B06BF" w:rsidP="002B06BF">
            <w:pPr>
              <w:keepNext/>
              <w:keepLines/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Провести стажировку для педагогов, начинающих работать по данным методикам.</w:t>
            </w:r>
          </w:p>
        </w:tc>
        <w:tc>
          <w:tcPr>
            <w:tcW w:w="4929" w:type="dxa"/>
          </w:tcPr>
          <w:p w:rsidR="00DD6F94" w:rsidRDefault="00B17690" w:rsidP="006C4345">
            <w:pPr>
              <w:keepNext/>
              <w:keepLines/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Руководители ШМО, сертифицированные учителя, методист</w:t>
            </w:r>
          </w:p>
        </w:tc>
      </w:tr>
      <w:tr w:rsidR="005F5C33" w:rsidTr="002006EF">
        <w:tc>
          <w:tcPr>
            <w:tcW w:w="14786" w:type="dxa"/>
            <w:gridSpan w:val="3"/>
          </w:tcPr>
          <w:p w:rsidR="005F5C33" w:rsidRPr="005F5C33" w:rsidRDefault="002B06BF" w:rsidP="002B06BF">
            <w:pPr>
              <w:keepNext/>
              <w:keepLines/>
              <w:jc w:val="center"/>
              <w:rPr>
                <w:rStyle w:val="10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2MicrosoftSansSerif75pt"/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DD6F94" w:rsidTr="00DD6F94">
        <w:tc>
          <w:tcPr>
            <w:tcW w:w="4928" w:type="dxa"/>
          </w:tcPr>
          <w:p w:rsidR="002B06BF" w:rsidRDefault="005F5C33" w:rsidP="002B06BF">
            <w:pPr>
              <w:pStyle w:val="20"/>
              <w:shd w:val="clear" w:color="auto" w:fill="auto"/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</w:pPr>
            <w:r w:rsidRPr="00131231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 xml:space="preserve">Реализовать </w:t>
            </w:r>
            <w:r w:rsidR="002B06BF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 xml:space="preserve">инновационные </w:t>
            </w:r>
            <w:r w:rsidRPr="00131231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  <w:r w:rsidR="002B06BF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«Кураторская методика   как точка роста профессионального развития педагога»,</w:t>
            </w:r>
          </w:p>
          <w:p w:rsidR="00DD6F94" w:rsidRPr="005F5C33" w:rsidRDefault="002B06BF" w:rsidP="002B06BF">
            <w:pPr>
              <w:pStyle w:val="20"/>
              <w:shd w:val="clear" w:color="auto" w:fill="auto"/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 xml:space="preserve">«Проектное обучение учащихся: методика </w:t>
            </w:r>
            <w:proofErr w:type="spellStart"/>
            <w:r>
              <w:rPr>
                <w:rStyle w:val="2MicrosoftSansSerif65pt"/>
                <w:rFonts w:ascii="Times New Roman" w:hAnsi="Times New Roman" w:cs="Times New Roman"/>
                <w:sz w:val="24"/>
                <w:szCs w:val="24"/>
                <w:lang w:val="en-US"/>
              </w:rPr>
              <w:t>eduscrum</w:t>
            </w:r>
            <w:proofErr w:type="spellEnd"/>
            <w:r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929" w:type="dxa"/>
          </w:tcPr>
          <w:p w:rsidR="00A94AF8" w:rsidRDefault="002B06BF" w:rsidP="00C30DE6">
            <w:pPr>
              <w:pStyle w:val="20"/>
              <w:shd w:val="clear" w:color="auto" w:fill="auto"/>
              <w:jc w:val="both"/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 xml:space="preserve">Включить данные методики в рабочие программы педагогов и начать реализацию в </w:t>
            </w:r>
            <w:r w:rsidR="00A94AF8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 xml:space="preserve">урочной, внеурочной и внеклассной деятельности. Организовать работу сетевых пар с закреплением куратора за сетевой парой. </w:t>
            </w:r>
          </w:p>
          <w:p w:rsidR="00A94AF8" w:rsidRDefault="00A94AF8" w:rsidP="00C30DE6">
            <w:pPr>
              <w:pStyle w:val="20"/>
              <w:shd w:val="clear" w:color="auto" w:fill="auto"/>
              <w:jc w:val="both"/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работу проектных групп в 3,6,8,10 классах по методике </w:t>
            </w:r>
            <w:proofErr w:type="spellStart"/>
            <w:r>
              <w:rPr>
                <w:rStyle w:val="2MicrosoftSansSerif65pt"/>
                <w:rFonts w:ascii="Times New Roman" w:hAnsi="Times New Roman" w:cs="Times New Roman"/>
                <w:sz w:val="24"/>
                <w:szCs w:val="24"/>
                <w:lang w:val="en-US"/>
              </w:rPr>
              <w:t>eduscrum</w:t>
            </w:r>
            <w:proofErr w:type="spellEnd"/>
            <w:r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 xml:space="preserve"> с закреплением сертифицированного учителя.</w:t>
            </w:r>
          </w:p>
          <w:p w:rsidR="00A94AF8" w:rsidRPr="00A94AF8" w:rsidRDefault="00A94AF8" w:rsidP="00C30DE6">
            <w:pPr>
              <w:pStyle w:val="20"/>
              <w:shd w:val="clear" w:color="auto" w:fill="auto"/>
              <w:jc w:val="both"/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Включить образовательные  сессии в рамках предметных недель ШМО с последующим представлением результатов на педагогическом совете</w:t>
            </w:r>
          </w:p>
          <w:p w:rsidR="00C30DE6" w:rsidRPr="00C30DE6" w:rsidRDefault="00A94AF8" w:rsidP="00A94AF8">
            <w:pPr>
              <w:pStyle w:val="20"/>
              <w:shd w:val="clear" w:color="auto" w:fill="auto"/>
              <w:tabs>
                <w:tab w:val="left" w:pos="240"/>
              </w:tabs>
              <w:jc w:val="both"/>
              <w:rPr>
                <w:rStyle w:val="2MicrosoftSansSerif6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proofErr w:type="spellStart"/>
            <w:r w:rsidR="00C30DE6" w:rsidRPr="00C30DE6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разноуровневы</w:t>
            </w:r>
            <w:r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C30DE6" w:rsidRPr="00C30DE6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 xml:space="preserve"> домашни</w:t>
            </w:r>
            <w:r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е</w:t>
            </w:r>
            <w:r w:rsidR="00C30DE6" w:rsidRPr="00C30DE6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DE6" w:rsidRPr="00C30DE6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 xml:space="preserve"> в рамках тре</w:t>
            </w:r>
            <w:r w:rsidR="00C30DE6" w:rsidRPr="00C30DE6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softHyphen/>
              <w:t>бований федеральных государственных образова</w:t>
            </w:r>
            <w:r w:rsidR="00C30DE6" w:rsidRPr="00C30DE6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softHyphen/>
              <w:t>тельных стандартов общего образования и пример</w:t>
            </w:r>
            <w:r w:rsidR="00C30DE6" w:rsidRPr="00C30DE6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softHyphen/>
              <w:t>ных основных образовательных программ (с учетом образовательных</w:t>
            </w:r>
            <w:r w:rsidR="00C30DE6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 xml:space="preserve"> результатов «ученик научится» и «ученик получит возможность научиться»).</w:t>
            </w:r>
          </w:p>
          <w:p w:rsidR="00C30DE6" w:rsidRDefault="00C30DE6" w:rsidP="00A94AF8">
            <w:pPr>
              <w:pStyle w:val="20"/>
              <w:shd w:val="clear" w:color="auto" w:fill="auto"/>
              <w:tabs>
                <w:tab w:val="left" w:pos="240"/>
              </w:tabs>
              <w:jc w:val="both"/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bidi="ar-SA"/>
              </w:rPr>
              <w:t>Скорректировать образовательную программу ОО, дополнительные общеобразовательные программы</w:t>
            </w:r>
            <w:r w:rsidR="00A94AF8"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bidi="ar-SA"/>
              </w:rPr>
              <w:t xml:space="preserve"> в рамках проекта «Уральская инженерная школа»</w:t>
            </w:r>
            <w:r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bidi="ar-SA"/>
              </w:rPr>
              <w:t xml:space="preserve">. Развивать проектную деятельность обучающихся, в т.ч. использовать сетевые </w:t>
            </w:r>
            <w:r w:rsidR="005B2144"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bidi="ar-SA"/>
              </w:rPr>
              <w:t xml:space="preserve">проекты и взаимодействовать с различными социальными партнерами. </w:t>
            </w:r>
          </w:p>
          <w:p w:rsidR="00A94AF8" w:rsidRDefault="00A94AF8" w:rsidP="00A94AF8">
            <w:pPr>
              <w:pStyle w:val="20"/>
              <w:shd w:val="clear" w:color="auto" w:fill="auto"/>
              <w:tabs>
                <w:tab w:val="left" w:pos="240"/>
              </w:tabs>
              <w:jc w:val="both"/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bidi="ar-SA"/>
              </w:rPr>
              <w:t xml:space="preserve">Включить мониторинговые показатели в ВСОКО. </w:t>
            </w:r>
          </w:p>
          <w:p w:rsidR="00A94AF8" w:rsidRPr="00C30DE6" w:rsidRDefault="00A94AF8" w:rsidP="00A94AF8">
            <w:pPr>
              <w:pStyle w:val="20"/>
              <w:shd w:val="clear" w:color="auto" w:fill="auto"/>
              <w:tabs>
                <w:tab w:val="left" w:pos="240"/>
              </w:tabs>
              <w:jc w:val="both"/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bidi="ar-SA"/>
              </w:rPr>
            </w:pPr>
            <w:r>
              <w:rPr>
                <w:rStyle w:val="10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bidi="ar-SA"/>
              </w:rPr>
              <w:t>Проводить мониторинг 1 раз в полугодие.</w:t>
            </w:r>
          </w:p>
        </w:tc>
        <w:tc>
          <w:tcPr>
            <w:tcW w:w="4929" w:type="dxa"/>
          </w:tcPr>
          <w:p w:rsidR="00C30DE6" w:rsidRPr="00131231" w:rsidRDefault="00C30DE6" w:rsidP="00C30DE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31231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группа.</w:t>
            </w:r>
          </w:p>
          <w:p w:rsidR="00C30DE6" w:rsidRPr="00131231" w:rsidRDefault="00C30DE6" w:rsidP="00C30DE6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31231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DD6F94" w:rsidRDefault="00C30DE6" w:rsidP="002B06BF">
            <w:pPr>
              <w:keepNext/>
              <w:keepLines/>
              <w:jc w:val="both"/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</w:pPr>
            <w:r w:rsidRPr="00131231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Учителя. Обучающиеся ОО</w:t>
            </w:r>
          </w:p>
          <w:p w:rsidR="00A94AF8" w:rsidRDefault="00A94AF8" w:rsidP="002B06BF">
            <w:pPr>
              <w:keepNext/>
              <w:keepLines/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Руководители ШМО, сертифицированные учителя, методист</w:t>
            </w:r>
          </w:p>
        </w:tc>
      </w:tr>
      <w:tr w:rsidR="00FF2EB8" w:rsidTr="001C5341">
        <w:tc>
          <w:tcPr>
            <w:tcW w:w="14786" w:type="dxa"/>
            <w:gridSpan w:val="3"/>
          </w:tcPr>
          <w:p w:rsidR="00FF2EB8" w:rsidRPr="00FF2EB8" w:rsidRDefault="00FF2EB8" w:rsidP="00FF2EB8">
            <w:pPr>
              <w:pStyle w:val="20"/>
              <w:shd w:val="clear" w:color="auto" w:fill="auto"/>
              <w:jc w:val="center"/>
              <w:rPr>
                <w:rStyle w:val="2MicrosoftSansSerif65pt"/>
                <w:rFonts w:ascii="Times New Roman" w:hAnsi="Times New Roman" w:cs="Times New Roman"/>
                <w:b/>
                <w:sz w:val="24"/>
                <w:szCs w:val="24"/>
              </w:rPr>
            </w:pPr>
            <w:r w:rsidRPr="00131231">
              <w:rPr>
                <w:rStyle w:val="2MicrosoftSansSerif75pt"/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АНАЛИТИЧЕСКИЙ ЭТАП</w:t>
            </w:r>
          </w:p>
        </w:tc>
      </w:tr>
      <w:tr w:rsidR="00A94AF8" w:rsidTr="00E22F71">
        <w:trPr>
          <w:trHeight w:val="1656"/>
        </w:trPr>
        <w:tc>
          <w:tcPr>
            <w:tcW w:w="4928" w:type="dxa"/>
          </w:tcPr>
          <w:p w:rsidR="00A94AF8" w:rsidRPr="00131231" w:rsidRDefault="00A94AF8" w:rsidP="00FF2EB8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31231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131231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результаты.</w:t>
            </w:r>
          </w:p>
          <w:p w:rsidR="00A94AF8" w:rsidRPr="00131231" w:rsidRDefault="00A94AF8" w:rsidP="00FF2EB8">
            <w:pPr>
              <w:keepNext/>
              <w:keepLines/>
              <w:jc w:val="both"/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</w:pPr>
            <w:r w:rsidRPr="00131231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Обобщить и рас</w:t>
            </w:r>
            <w:r w:rsidRPr="00131231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softHyphen/>
              <w:t>пространить опыт работы</w:t>
            </w:r>
          </w:p>
        </w:tc>
        <w:tc>
          <w:tcPr>
            <w:tcW w:w="4929" w:type="dxa"/>
          </w:tcPr>
          <w:p w:rsidR="00A94AF8" w:rsidRPr="00131231" w:rsidRDefault="00A94AF8" w:rsidP="00FF2EB8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131231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 xml:space="preserve">Распространить опыт на </w:t>
            </w:r>
            <w:r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областном информационном портале «Педсовет 66»</w:t>
            </w:r>
          </w:p>
          <w:p w:rsidR="00A94AF8" w:rsidRPr="00FF2EB8" w:rsidRDefault="00A94AF8" w:rsidP="00A94AF8">
            <w:pPr>
              <w:pStyle w:val="20"/>
              <w:shd w:val="clear" w:color="auto" w:fill="auto"/>
              <w:jc w:val="both"/>
              <w:rPr>
                <w:rStyle w:val="2MicrosoftSansSerif6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131231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Реализовать сетевое взаимодействие ОО.</w:t>
            </w:r>
            <w:r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 xml:space="preserve"> Провести семинар, онлайн - стажировку и </w:t>
            </w:r>
            <w:proofErr w:type="spellStart"/>
            <w:r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 xml:space="preserve"> - сессию по результатам реализации проектов.</w:t>
            </w:r>
          </w:p>
        </w:tc>
        <w:tc>
          <w:tcPr>
            <w:tcW w:w="4929" w:type="dxa"/>
          </w:tcPr>
          <w:p w:rsidR="00A94AF8" w:rsidRPr="00131231" w:rsidRDefault="00A94AF8" w:rsidP="00FF2EB8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31231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Рабочая группа.</w:t>
            </w:r>
          </w:p>
          <w:p w:rsidR="00A94AF8" w:rsidRPr="00131231" w:rsidRDefault="00A94AF8" w:rsidP="00FF2EB8">
            <w:pPr>
              <w:pStyle w:val="20"/>
              <w:shd w:val="clear" w:color="auto" w:fill="auto"/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</w:pPr>
            <w:r w:rsidRPr="00131231">
              <w:rPr>
                <w:rStyle w:val="2MicrosoftSansSerif65pt"/>
                <w:rFonts w:ascii="Times New Roman" w:hAnsi="Times New Roman" w:cs="Times New Roman"/>
                <w:sz w:val="24"/>
                <w:szCs w:val="24"/>
              </w:rPr>
              <w:t>Все участники образовательной деятельности</w:t>
            </w:r>
          </w:p>
        </w:tc>
      </w:tr>
    </w:tbl>
    <w:p w:rsidR="003A523C" w:rsidRDefault="003A523C" w:rsidP="00DD6F94">
      <w:pPr>
        <w:jc w:val="center"/>
      </w:pPr>
    </w:p>
    <w:sectPr w:rsidR="003A523C" w:rsidSect="00381E1F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F0597"/>
    <w:multiLevelType w:val="multilevel"/>
    <w:tmpl w:val="52B2E73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94"/>
    <w:rsid w:val="002B06BF"/>
    <w:rsid w:val="00381E1F"/>
    <w:rsid w:val="003A523C"/>
    <w:rsid w:val="005B2144"/>
    <w:rsid w:val="005F5C33"/>
    <w:rsid w:val="006C4345"/>
    <w:rsid w:val="006C574F"/>
    <w:rsid w:val="00825FB9"/>
    <w:rsid w:val="008B4D06"/>
    <w:rsid w:val="009B7924"/>
    <w:rsid w:val="00A84A90"/>
    <w:rsid w:val="00A94AF8"/>
    <w:rsid w:val="00B17690"/>
    <w:rsid w:val="00C30DE6"/>
    <w:rsid w:val="00DD6F94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A4929-CB83-489B-A431-4C70C61E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D6F9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"/>
    <w:basedOn w:val="1"/>
    <w:rsid w:val="00DD6F9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3">
    <w:name w:val="Table Grid"/>
    <w:basedOn w:val="a1"/>
    <w:uiPriority w:val="59"/>
    <w:rsid w:val="00DD6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D6F9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MicrosoftSansSerif75pt">
    <w:name w:val="Основной текст (2) + Microsoft Sans Serif;7;5 pt;Полужирный"/>
    <w:basedOn w:val="2"/>
    <w:rsid w:val="00DD6F94"/>
    <w:rPr>
      <w:rFonts w:ascii="Microsoft Sans Serif" w:eastAsia="Microsoft Sans Serif" w:hAnsi="Microsoft Sans Serif" w:cs="Microsoft Sans Serif"/>
      <w:b/>
      <w:bCs/>
      <w:color w:val="231F2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D6F9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MicrosoftSansSerif65pt">
    <w:name w:val="Основной текст (2) + Microsoft Sans Serif;6;5 pt"/>
    <w:basedOn w:val="2"/>
    <w:rsid w:val="006C434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инф-аналитич отдел</dc:creator>
  <cp:keywords/>
  <dc:description/>
  <cp:lastModifiedBy>Шанских</cp:lastModifiedBy>
  <cp:revision>2</cp:revision>
  <dcterms:created xsi:type="dcterms:W3CDTF">2020-12-29T06:53:00Z</dcterms:created>
  <dcterms:modified xsi:type="dcterms:W3CDTF">2020-12-29T06:53:00Z</dcterms:modified>
</cp:coreProperties>
</file>