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4D" w:rsidRDefault="0036784D" w:rsidP="0036784D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Адресные рекомендации ШМО учителей начальных классов</w:t>
      </w:r>
    </w:p>
    <w:p w:rsidR="004A23A3" w:rsidRDefault="00A3274F" w:rsidP="0036784D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3274F">
        <w:rPr>
          <w:rFonts w:ascii="Times New Roman" w:hAnsi="Times New Roman" w:cs="Times New Roman"/>
          <w:b/>
          <w:sz w:val="25"/>
          <w:szCs w:val="25"/>
        </w:rPr>
        <w:t xml:space="preserve"> по итогам ВПР-201</w:t>
      </w:r>
      <w:r w:rsidR="00A7351D">
        <w:rPr>
          <w:rFonts w:ascii="Times New Roman" w:hAnsi="Times New Roman" w:cs="Times New Roman"/>
          <w:b/>
          <w:sz w:val="25"/>
          <w:szCs w:val="25"/>
        </w:rPr>
        <w:t>9</w:t>
      </w:r>
      <w:r w:rsidRPr="00A3274F">
        <w:rPr>
          <w:rFonts w:ascii="Times New Roman" w:hAnsi="Times New Roman" w:cs="Times New Roman"/>
          <w:b/>
          <w:sz w:val="25"/>
          <w:szCs w:val="25"/>
        </w:rPr>
        <w:t xml:space="preserve"> в 4 классах</w:t>
      </w:r>
    </w:p>
    <w:p w:rsidR="0036784D" w:rsidRPr="0036784D" w:rsidRDefault="0036784D" w:rsidP="00A3274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274F" w:rsidRDefault="00A3274F" w:rsidP="00A3274F">
      <w:pPr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Русский язык</w:t>
      </w:r>
    </w:p>
    <w:p w:rsidR="00A7351D" w:rsidRPr="005144E6" w:rsidRDefault="00A7351D" w:rsidP="00A7351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44E6">
        <w:rPr>
          <w:rFonts w:ascii="Times New Roman" w:hAnsi="Times New Roman" w:cs="Times New Roman"/>
          <w:sz w:val="25"/>
          <w:szCs w:val="25"/>
        </w:rPr>
        <w:t>Проанализировав результаты ВПР по русскому языку в 4-х классах, можно утверждать, что обучающиеся с разной степенью успешности справились с заданиями</w:t>
      </w:r>
      <w:r>
        <w:rPr>
          <w:rFonts w:ascii="Times New Roman" w:hAnsi="Times New Roman" w:cs="Times New Roman"/>
          <w:sz w:val="25"/>
          <w:szCs w:val="25"/>
        </w:rPr>
        <w:t xml:space="preserve"> базового и повышенного уровней</w:t>
      </w:r>
      <w:r w:rsidRPr="005144E6">
        <w:rPr>
          <w:rFonts w:ascii="Times New Roman" w:hAnsi="Times New Roman" w:cs="Times New Roman"/>
          <w:sz w:val="25"/>
          <w:szCs w:val="25"/>
        </w:rPr>
        <w:t xml:space="preserve"> работы.</w:t>
      </w:r>
    </w:p>
    <w:p w:rsidR="00A7351D" w:rsidRDefault="00A7351D" w:rsidP="00A735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144E6">
        <w:rPr>
          <w:rFonts w:ascii="Times New Roman" w:hAnsi="Times New Roman" w:cs="Times New Roman"/>
          <w:color w:val="000000"/>
          <w:sz w:val="25"/>
          <w:szCs w:val="25"/>
        </w:rPr>
        <w:t>Лучше всего обучающиеся 4-х классов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справились с заданием № 14 (базовый уровень) (94%), в котором проверялось умение распознавать глаголы в предложении, с заданием № 5 (базовый уровень) (93%) – умение классифицировать согласные звуки, с заданием № 1 (базовый уровень) (91%) – умение писать текст под диктовку, соблюдая в практике 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письма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изученные орфографические и пунктуационные нормы, с заданием № 12.1 (повышенный уровень) (90%) – умение распознавать имена существительные в предложении, а также с заданием № 3.1 (базовый уровень) (85%) – умение распознавать главные члены предложения.</w:t>
      </w:r>
    </w:p>
    <w:p w:rsidR="00A7351D" w:rsidRDefault="00A7351D" w:rsidP="00A7351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 xml:space="preserve">Менее успешно обучающиеся выполнили задание № 15.1 (базовый уровень) и 15.2 (базовый уровень) (48%, 57%) – умение на основе данной информации </w:t>
      </w:r>
      <w:r w:rsidRPr="005144E6">
        <w:rPr>
          <w:rFonts w:ascii="Times New Roman" w:hAnsi="Times New Roman" w:cs="Times New Roman"/>
          <w:sz w:val="25"/>
          <w:szCs w:val="25"/>
        </w:rPr>
        <w:t>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 </w:t>
      </w:r>
      <w:r>
        <w:rPr>
          <w:rFonts w:ascii="Times New Roman" w:hAnsi="Times New Roman" w:cs="Times New Roman"/>
          <w:sz w:val="25"/>
          <w:szCs w:val="25"/>
        </w:rPr>
        <w:t>задание 11 (базовый уровень) (55</w:t>
      </w:r>
      <w:r w:rsidRPr="005144E6">
        <w:rPr>
          <w:rFonts w:ascii="Times New Roman" w:hAnsi="Times New Roman" w:cs="Times New Roman"/>
          <w:sz w:val="25"/>
          <w:szCs w:val="25"/>
        </w:rPr>
        <w:t>%) - умение кл</w:t>
      </w:r>
      <w:r>
        <w:rPr>
          <w:rFonts w:ascii="Times New Roman" w:hAnsi="Times New Roman" w:cs="Times New Roman"/>
          <w:sz w:val="25"/>
          <w:szCs w:val="25"/>
        </w:rPr>
        <w:t>ассифицировать слова по составу, задание № 4  (базовый уровень)(67%) – умение распознавать правильную орфоэпическую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норму.</w:t>
      </w:r>
    </w:p>
    <w:p w:rsidR="00A7351D" w:rsidRDefault="00A7351D" w:rsidP="00A7351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Задания повышенного уровня сложности №№ 12,13 обучающиеся выполнили лучше в сравнении с областными и российскими результатами. </w:t>
      </w:r>
    </w:p>
    <w:p w:rsidR="00A7351D" w:rsidRDefault="00A7351D" w:rsidP="00A7351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Таким образом, обучающиеся 4 классов умеют писать текст под диктовку с соблюдением в практике </w:t>
      </w:r>
      <w:proofErr w:type="gramStart"/>
      <w:r>
        <w:rPr>
          <w:rFonts w:ascii="Times New Roman" w:hAnsi="Times New Roman" w:cs="Times New Roman"/>
          <w:sz w:val="25"/>
          <w:szCs w:val="25"/>
        </w:rPr>
        <w:t>письма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изученные орфографические и пунктуационные нормы. </w:t>
      </w:r>
    </w:p>
    <w:p w:rsidR="00A7351D" w:rsidRDefault="00A7351D" w:rsidP="00A7351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144E6">
        <w:rPr>
          <w:rFonts w:ascii="Times New Roman" w:hAnsi="Times New Roman" w:cs="Times New Roman"/>
          <w:sz w:val="25"/>
          <w:szCs w:val="25"/>
        </w:rPr>
        <w:t xml:space="preserve">владеют способами распознавания  </w:t>
      </w:r>
      <w:r>
        <w:rPr>
          <w:rFonts w:ascii="Times New Roman" w:hAnsi="Times New Roman" w:cs="Times New Roman"/>
          <w:sz w:val="25"/>
          <w:szCs w:val="25"/>
        </w:rPr>
        <w:t xml:space="preserve">главных членов предложения и </w:t>
      </w:r>
      <w:r w:rsidRPr="005144E6">
        <w:rPr>
          <w:rFonts w:ascii="Times New Roman" w:hAnsi="Times New Roman" w:cs="Times New Roman"/>
          <w:sz w:val="25"/>
          <w:szCs w:val="25"/>
        </w:rPr>
        <w:t>частей речи</w:t>
      </w:r>
      <w:r>
        <w:rPr>
          <w:rFonts w:ascii="Times New Roman" w:hAnsi="Times New Roman" w:cs="Times New Roman"/>
          <w:sz w:val="25"/>
          <w:szCs w:val="25"/>
        </w:rPr>
        <w:t>, хорошо классифицируют согласные звуки, характеризуют зыки русского языка: согласные звонкие/глухие, распознают грамматические признаки слов, с учётом совокупности выявленных признаков относят слова к определённой группе основных частей речи.</w:t>
      </w:r>
      <w:r w:rsidRPr="005144E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7351D" w:rsidRDefault="00A7351D" w:rsidP="00A7351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44E6">
        <w:rPr>
          <w:rFonts w:ascii="Times New Roman" w:hAnsi="Times New Roman" w:cs="Times New Roman"/>
          <w:sz w:val="25"/>
          <w:szCs w:val="25"/>
        </w:rPr>
        <w:t xml:space="preserve">Однако владение </w:t>
      </w:r>
      <w:proofErr w:type="spellStart"/>
      <w:r w:rsidRPr="005144E6">
        <w:rPr>
          <w:rFonts w:ascii="Times New Roman" w:hAnsi="Times New Roman" w:cs="Times New Roman"/>
          <w:sz w:val="25"/>
          <w:szCs w:val="25"/>
        </w:rPr>
        <w:t>метапредметными</w:t>
      </w:r>
      <w:proofErr w:type="spellEnd"/>
      <w:r w:rsidRPr="005144E6">
        <w:rPr>
          <w:rFonts w:ascii="Times New Roman" w:hAnsi="Times New Roman" w:cs="Times New Roman"/>
          <w:sz w:val="25"/>
          <w:szCs w:val="25"/>
        </w:rPr>
        <w:t xml:space="preserve"> действиями с т</w:t>
      </w:r>
      <w:r>
        <w:rPr>
          <w:rFonts w:ascii="Times New Roman" w:hAnsi="Times New Roman" w:cs="Times New Roman"/>
          <w:sz w:val="25"/>
          <w:szCs w:val="25"/>
        </w:rPr>
        <w:t>екстом остается проблемной</w:t>
      </w:r>
      <w:r w:rsidRPr="005144E6">
        <w:rPr>
          <w:rFonts w:ascii="Times New Roman" w:hAnsi="Times New Roman" w:cs="Times New Roman"/>
          <w:sz w:val="25"/>
          <w:szCs w:val="25"/>
        </w:rPr>
        <w:t xml:space="preserve">. В связи с </w:t>
      </w:r>
      <w:r>
        <w:rPr>
          <w:rFonts w:ascii="Times New Roman" w:hAnsi="Times New Roman" w:cs="Times New Roman"/>
          <w:sz w:val="25"/>
          <w:szCs w:val="25"/>
        </w:rPr>
        <w:t>этим в начальных классах учителям</w:t>
      </w:r>
      <w:r w:rsidRPr="005144E6">
        <w:rPr>
          <w:rFonts w:ascii="Times New Roman" w:hAnsi="Times New Roman" w:cs="Times New Roman"/>
          <w:sz w:val="25"/>
          <w:szCs w:val="25"/>
        </w:rPr>
        <w:t xml:space="preserve"> следует обратить внимание на развитие связной речи: обучению  устному подробному и выборочному пересказам по плану, составленному учителем, по коллективно составленному плану, по самостоятельно составленному плану.  У обучающихся должно быть сформировано понятие  структуры текста («группа предложений», «самостоятельное отдельное предложение»), понимание роли лексических, грамматических сре</w:t>
      </w:r>
      <w:proofErr w:type="gramStart"/>
      <w:r w:rsidRPr="005144E6">
        <w:rPr>
          <w:rFonts w:ascii="Times New Roman" w:hAnsi="Times New Roman" w:cs="Times New Roman"/>
          <w:sz w:val="25"/>
          <w:szCs w:val="25"/>
        </w:rPr>
        <w:t>дств св</w:t>
      </w:r>
      <w:proofErr w:type="gramEnd"/>
      <w:r w:rsidRPr="005144E6">
        <w:rPr>
          <w:rFonts w:ascii="Times New Roman" w:hAnsi="Times New Roman" w:cs="Times New Roman"/>
          <w:sz w:val="25"/>
          <w:szCs w:val="25"/>
        </w:rPr>
        <w:t xml:space="preserve">язи предложений при построении текста. </w:t>
      </w:r>
    </w:p>
    <w:p w:rsidR="00A7351D" w:rsidRPr="00B050C1" w:rsidRDefault="00A7351D" w:rsidP="00A735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7351D" w:rsidRPr="00B050C1" w:rsidRDefault="00A7351D" w:rsidP="00A7351D">
      <w:pPr>
        <w:spacing w:after="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B050C1">
        <w:rPr>
          <w:rFonts w:ascii="Times New Roman" w:hAnsi="Times New Roman" w:cs="Times New Roman"/>
          <w:sz w:val="25"/>
          <w:szCs w:val="25"/>
          <w:u w:val="single"/>
        </w:rPr>
        <w:t>Предложения по устранению проблем:</w:t>
      </w:r>
    </w:p>
    <w:p w:rsidR="00A7351D" w:rsidRPr="00B050C1" w:rsidRDefault="00A7351D" w:rsidP="00A7351D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144E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ab/>
      </w:r>
    </w:p>
    <w:p w:rsidR="00A7351D" w:rsidRDefault="00A7351D" w:rsidP="00A7351D">
      <w:pPr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1) Н</w:t>
      </w:r>
      <w:r w:rsidRPr="005144E6">
        <w:rPr>
          <w:rFonts w:ascii="Times New Roman" w:hAnsi="Times New Roman" w:cs="Times New Roman"/>
          <w:sz w:val="25"/>
          <w:szCs w:val="25"/>
        </w:rPr>
        <w:t xml:space="preserve">еобходимо внести коррективы в </w:t>
      </w:r>
      <w:r w:rsidRPr="005144E6">
        <w:rPr>
          <w:rFonts w:ascii="Times New Roman" w:eastAsia="Calibri" w:hAnsi="Times New Roman" w:cs="Times New Roman"/>
          <w:sz w:val="25"/>
          <w:szCs w:val="25"/>
        </w:rPr>
        <w:t xml:space="preserve">организацию </w:t>
      </w:r>
      <w:r w:rsidRPr="005144E6">
        <w:rPr>
          <w:rFonts w:ascii="Times New Roman" w:eastAsia="Calibri" w:hAnsi="Times New Roman" w:cs="Times New Roman"/>
          <w:bCs/>
          <w:sz w:val="25"/>
          <w:szCs w:val="25"/>
        </w:rPr>
        <w:t>систематизированного обобщающего повторения</w:t>
      </w:r>
      <w:r w:rsidRPr="005144E6">
        <w:rPr>
          <w:rFonts w:ascii="Times New Roman" w:eastAsia="Calibri" w:hAnsi="Times New Roman" w:cs="Times New Roman"/>
          <w:sz w:val="25"/>
          <w:szCs w:val="25"/>
        </w:rPr>
        <w:t xml:space="preserve">, в ходе которого появляется информация, что уже отработано всеми учащимися, а что требует дальнейшего закрепления.  </w:t>
      </w:r>
    </w:p>
    <w:p w:rsidR="00A7351D" w:rsidRDefault="00A7351D" w:rsidP="00A7351D">
      <w:pPr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2) </w:t>
      </w:r>
      <w:r w:rsidRPr="005144E6">
        <w:rPr>
          <w:rFonts w:ascii="Times New Roman" w:eastAsia="Calibri" w:hAnsi="Times New Roman" w:cs="Times New Roman"/>
          <w:sz w:val="25"/>
          <w:szCs w:val="25"/>
        </w:rPr>
        <w:t>Чтобы организовать систематизированное повторение по русскому языку, целесообразно выделить, как минимум, четыре блока для организации повторения учебного материала</w:t>
      </w:r>
      <w:r>
        <w:rPr>
          <w:rFonts w:ascii="Times New Roman" w:eastAsia="Calibri" w:hAnsi="Times New Roman" w:cs="Times New Roman"/>
          <w:sz w:val="25"/>
          <w:szCs w:val="25"/>
        </w:rPr>
        <w:t xml:space="preserve">: </w:t>
      </w:r>
    </w:p>
    <w:p w:rsidR="00A7351D" w:rsidRDefault="00A7351D" w:rsidP="00A7351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а) </w:t>
      </w:r>
      <w:r w:rsidRPr="00B050C1">
        <w:rPr>
          <w:rFonts w:ascii="Times New Roman" w:hAnsi="Times New Roman" w:cs="Times New Roman"/>
          <w:sz w:val="25"/>
          <w:szCs w:val="25"/>
        </w:rPr>
        <w:t xml:space="preserve">отработка навыка безошибочной записи диктуемого текста и умения проверять </w:t>
      </w:r>
      <w:proofErr w:type="gramStart"/>
      <w:r w:rsidRPr="00B050C1">
        <w:rPr>
          <w:rFonts w:ascii="Times New Roman" w:hAnsi="Times New Roman" w:cs="Times New Roman"/>
          <w:sz w:val="25"/>
          <w:szCs w:val="25"/>
        </w:rPr>
        <w:t>написанное</w:t>
      </w:r>
      <w:proofErr w:type="gramEnd"/>
      <w:r w:rsidRPr="00B050C1">
        <w:rPr>
          <w:rFonts w:ascii="Times New Roman" w:hAnsi="Times New Roman" w:cs="Times New Roman"/>
          <w:sz w:val="25"/>
          <w:szCs w:val="25"/>
        </w:rPr>
        <w:t>, отработка орфографических правил и правил постановки знаков препинания (в объеме изученного) </w:t>
      </w:r>
      <w:r>
        <w:rPr>
          <w:rFonts w:ascii="Times New Roman" w:hAnsi="Times New Roman" w:cs="Times New Roman"/>
          <w:sz w:val="25"/>
          <w:szCs w:val="25"/>
        </w:rPr>
        <w:t>-</w:t>
      </w:r>
      <w:r w:rsidRPr="00B050C1">
        <w:rPr>
          <w:rFonts w:ascii="Times New Roman" w:hAnsi="Times New Roman" w:cs="Times New Roman"/>
          <w:sz w:val="25"/>
          <w:szCs w:val="25"/>
        </w:rPr>
        <w:t xml:space="preserve"> как подготовка к итоговому диктанту;</w:t>
      </w:r>
    </w:p>
    <w:p w:rsidR="00A7351D" w:rsidRDefault="00A7351D" w:rsidP="00A7351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б) </w:t>
      </w:r>
      <w:r w:rsidRPr="00B050C1">
        <w:rPr>
          <w:rFonts w:ascii="Times New Roman" w:hAnsi="Times New Roman" w:cs="Times New Roman"/>
          <w:sz w:val="25"/>
          <w:szCs w:val="25"/>
        </w:rPr>
        <w:t xml:space="preserve">отработка предметных знаний о системе русского языка, таких его разделов, как фонетика и графика, лексика, словообразование, морфология, синтаксис;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050C1">
        <w:rPr>
          <w:rFonts w:ascii="Times New Roman" w:hAnsi="Times New Roman" w:cs="Times New Roman"/>
          <w:sz w:val="25"/>
          <w:szCs w:val="25"/>
        </w:rPr>
        <w:t>отработка умений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 </w:t>
      </w:r>
      <w:r>
        <w:rPr>
          <w:rFonts w:ascii="Times New Roman" w:hAnsi="Times New Roman" w:cs="Times New Roman"/>
          <w:sz w:val="25"/>
          <w:szCs w:val="25"/>
        </w:rPr>
        <w:t>-</w:t>
      </w:r>
      <w:r w:rsidRPr="00B050C1">
        <w:rPr>
          <w:rFonts w:ascii="Times New Roman" w:hAnsi="Times New Roman" w:cs="Times New Roman"/>
          <w:sz w:val="25"/>
          <w:szCs w:val="25"/>
        </w:rPr>
        <w:t xml:space="preserve"> как подготовка к выполнению заданий первой части работы и как подготовка ко второй части работы по русскому языку; </w:t>
      </w:r>
      <w:proofErr w:type="gramEnd"/>
    </w:p>
    <w:p w:rsidR="00A7351D" w:rsidRDefault="00A7351D" w:rsidP="00A7351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в) </w:t>
      </w:r>
      <w:r w:rsidRPr="00B050C1">
        <w:rPr>
          <w:rFonts w:ascii="Times New Roman" w:hAnsi="Times New Roman" w:cs="Times New Roman"/>
          <w:sz w:val="25"/>
          <w:szCs w:val="25"/>
        </w:rPr>
        <w:t xml:space="preserve">работа с текстами с целью нахождения основной мысли текста, составления плана текста, подбор заголовка и написание </w:t>
      </w:r>
      <w:r>
        <w:rPr>
          <w:rFonts w:ascii="Times New Roman" w:hAnsi="Times New Roman" w:cs="Times New Roman"/>
          <w:sz w:val="25"/>
          <w:szCs w:val="25"/>
        </w:rPr>
        <w:t xml:space="preserve">учащимися собственных текстов - </w:t>
      </w:r>
      <w:r w:rsidRPr="00B050C1">
        <w:rPr>
          <w:rFonts w:ascii="Times New Roman" w:hAnsi="Times New Roman" w:cs="Times New Roman"/>
          <w:sz w:val="25"/>
          <w:szCs w:val="25"/>
        </w:rPr>
        <w:t xml:space="preserve">как продолжение подготовки ко второй части работы по русскому языку; </w:t>
      </w:r>
    </w:p>
    <w:p w:rsidR="00A7351D" w:rsidRDefault="00A7351D" w:rsidP="00A7351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г) </w:t>
      </w:r>
      <w:r w:rsidRPr="00B050C1">
        <w:rPr>
          <w:rFonts w:ascii="Times New Roman" w:hAnsi="Times New Roman" w:cs="Times New Roman"/>
          <w:sz w:val="25"/>
          <w:szCs w:val="25"/>
        </w:rPr>
        <w:t xml:space="preserve">подготовка учащихся к выполнению работы большого объема, помощь в выработке стратегий выполнения объемной проверочной работы. </w:t>
      </w:r>
    </w:p>
    <w:p w:rsidR="00A3274F" w:rsidRPr="00A3274F" w:rsidRDefault="00A3274F" w:rsidP="00A3274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274F" w:rsidRDefault="00A3274F" w:rsidP="00A3274F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Математика</w:t>
      </w:r>
    </w:p>
    <w:p w:rsidR="00A3274F" w:rsidRPr="00A3274F" w:rsidRDefault="00A3274F" w:rsidP="00A3274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7351D" w:rsidRPr="005144E6" w:rsidRDefault="00A7351D" w:rsidP="00A7351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44E6">
        <w:rPr>
          <w:rFonts w:ascii="Times New Roman" w:hAnsi="Times New Roman" w:cs="Times New Roman"/>
          <w:sz w:val="25"/>
          <w:szCs w:val="25"/>
        </w:rPr>
        <w:t xml:space="preserve">Проанализировав результаты ВПР по </w:t>
      </w:r>
      <w:r>
        <w:rPr>
          <w:rFonts w:ascii="Times New Roman" w:hAnsi="Times New Roman" w:cs="Times New Roman"/>
          <w:sz w:val="25"/>
          <w:szCs w:val="25"/>
        </w:rPr>
        <w:t>математике</w:t>
      </w:r>
      <w:r w:rsidRPr="005144E6">
        <w:rPr>
          <w:rFonts w:ascii="Times New Roman" w:hAnsi="Times New Roman" w:cs="Times New Roman"/>
          <w:sz w:val="25"/>
          <w:szCs w:val="25"/>
        </w:rPr>
        <w:t xml:space="preserve"> в 4-х классах, можно утверждать, что обучающиеся с разной степенью успешности справились с заданиями работы.</w:t>
      </w:r>
    </w:p>
    <w:p w:rsidR="00A7351D" w:rsidRDefault="00A7351D" w:rsidP="00A735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5144E6">
        <w:rPr>
          <w:rFonts w:ascii="Times New Roman" w:hAnsi="Times New Roman" w:cs="Times New Roman"/>
          <w:color w:val="000000"/>
          <w:sz w:val="25"/>
          <w:szCs w:val="25"/>
        </w:rPr>
        <w:t>Лучше всего обучающиеся 4-х классов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справились с заданием № 2 (базовый уровень) (97%), в котором проверялось умение выполнять арифметические действия с числами и числовыми выражениями (найти значение выражения),  с заданием № 6.1 (базовый уровень) (97%), в котором проверялось умение работать с таблицами, схемами, графиками, диаграммами (работа с таблицей), с заданием № 1 (базовый уровень) (96%)  – умение выполнять арифметические действия с числами и числовыми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выражениями (найти значение выражения), с заданием № 6.2 (повышенный уровень) (95%), в котором проверялось умение работать с таблицами, схемами, графиками, диаграммами (работа с таблицей), с заданием № 3 (базовый уровень) (91%) – умение решать арифметическим способом (в 1-2 действия) учебные задачи, связанные с повседневной жизнью.</w:t>
      </w:r>
    </w:p>
    <w:p w:rsidR="00A7351D" w:rsidRDefault="00A7351D" w:rsidP="00A7351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В сравнении с результатами 2018</w:t>
      </w:r>
      <w:r w:rsidRPr="009B0202">
        <w:rPr>
          <w:rFonts w:ascii="Times New Roman" w:hAnsi="Times New Roman" w:cs="Times New Roman"/>
          <w:color w:val="000000"/>
          <w:sz w:val="25"/>
          <w:szCs w:val="25"/>
        </w:rPr>
        <w:t xml:space="preserve"> года </w:t>
      </w:r>
      <w:r w:rsidRPr="009B0202">
        <w:rPr>
          <w:rFonts w:ascii="Times New Roman" w:hAnsi="Times New Roman" w:cs="Times New Roman"/>
          <w:i/>
          <w:color w:val="000000"/>
          <w:sz w:val="25"/>
          <w:szCs w:val="25"/>
        </w:rPr>
        <w:t>более успешно</w:t>
      </w:r>
      <w:r w:rsidRPr="009B0202">
        <w:rPr>
          <w:rFonts w:ascii="Times New Roman" w:hAnsi="Times New Roman" w:cs="Times New Roman"/>
          <w:color w:val="000000"/>
          <w:sz w:val="25"/>
          <w:szCs w:val="25"/>
        </w:rPr>
        <w:t xml:space="preserve"> ученики выполнили 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>задания № 5 (1), 5.2 (базовый уровень) (80% и 81%)</w:t>
      </w:r>
      <w:r w:rsidRPr="009B0202">
        <w:rPr>
          <w:rFonts w:ascii="Times New Roman" w:hAnsi="Times New Roman" w:cs="Times New Roman"/>
          <w:bCs/>
          <w:color w:val="000000"/>
          <w:sz w:val="25"/>
          <w:szCs w:val="25"/>
        </w:rPr>
        <w:t>,</w:t>
      </w:r>
      <w:r w:rsidRPr="009B0202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9B0202">
        <w:rPr>
          <w:rFonts w:ascii="Times New Roman" w:hAnsi="Times New Roman" w:cs="Times New Roman"/>
          <w:bCs/>
          <w:color w:val="000000"/>
          <w:sz w:val="25"/>
          <w:szCs w:val="25"/>
        </w:rPr>
        <w:t>в которых проверялись</w:t>
      </w:r>
      <w:r w:rsidRPr="009B0202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9B0202">
        <w:rPr>
          <w:rFonts w:ascii="Times New Roman" w:hAnsi="Times New Roman" w:cs="Times New Roman"/>
          <w:sz w:val="25"/>
          <w:szCs w:val="25"/>
        </w:rPr>
        <w:t>умения исследовать, расп</w:t>
      </w:r>
      <w:r>
        <w:rPr>
          <w:rFonts w:ascii="Times New Roman" w:hAnsi="Times New Roman" w:cs="Times New Roman"/>
          <w:sz w:val="25"/>
          <w:szCs w:val="25"/>
        </w:rPr>
        <w:t>ознавать геометрические фигуры, в</w:t>
      </w:r>
      <w:r w:rsidRPr="009B0202">
        <w:rPr>
          <w:rFonts w:ascii="Times New Roman" w:hAnsi="Times New Roman" w:cs="Times New Roman"/>
          <w:sz w:val="25"/>
          <w:szCs w:val="25"/>
        </w:rPr>
        <w:t>ычислять периметр треугольника, прямоугольника и квадрата, площадь прямоугольника и квадрата</w:t>
      </w:r>
      <w:r>
        <w:rPr>
          <w:rFonts w:ascii="Times New Roman" w:hAnsi="Times New Roman" w:cs="Times New Roman"/>
          <w:color w:val="000000"/>
          <w:sz w:val="25"/>
          <w:szCs w:val="25"/>
        </w:rPr>
        <w:t>, и</w:t>
      </w:r>
      <w:r w:rsidRPr="009B0202">
        <w:rPr>
          <w:rFonts w:ascii="Times New Roman" w:hAnsi="Times New Roman" w:cs="Times New Roman"/>
          <w:sz w:val="25"/>
          <w:szCs w:val="25"/>
        </w:rPr>
        <w:t>з</w:t>
      </w:r>
      <w:r>
        <w:rPr>
          <w:rFonts w:ascii="Times New Roman" w:hAnsi="Times New Roman" w:cs="Times New Roman"/>
          <w:sz w:val="25"/>
          <w:szCs w:val="25"/>
        </w:rPr>
        <w:t>ображать геометрические фигуры, в</w:t>
      </w:r>
      <w:r w:rsidRPr="009B0202">
        <w:rPr>
          <w:rFonts w:ascii="Times New Roman" w:hAnsi="Times New Roman" w:cs="Times New Roman"/>
          <w:sz w:val="25"/>
          <w:szCs w:val="25"/>
        </w:rPr>
        <w:t>ыполнять построение геометрических фигур с заданными измерениями (отрезок, квадрат, прямоугольник) с помощью линейки, угольника.</w:t>
      </w:r>
      <w:proofErr w:type="gramEnd"/>
    </w:p>
    <w:p w:rsidR="00A7351D" w:rsidRPr="009B0202" w:rsidRDefault="00A7351D" w:rsidP="00A7351D">
      <w:pPr>
        <w:pStyle w:val="Default"/>
        <w:spacing w:line="276" w:lineRule="auto"/>
        <w:ind w:firstLine="70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Задания повышенного уровня сложности №№ 10,11,12 обучающиеся выполнили хуже  в сравнении с областными и российскими результатами.  </w:t>
      </w:r>
      <w:proofErr w:type="gramStart"/>
      <w:r w:rsidRPr="007A2D73">
        <w:rPr>
          <w:sz w:val="25"/>
          <w:szCs w:val="25"/>
        </w:rPr>
        <w:t>Успешное выполнение</w:t>
      </w:r>
      <w:r>
        <w:rPr>
          <w:sz w:val="25"/>
          <w:szCs w:val="25"/>
        </w:rPr>
        <w:t xml:space="preserve"> этих заданий обучающимися </w:t>
      </w:r>
      <w:r w:rsidRPr="00A7351D">
        <w:rPr>
          <w:sz w:val="25"/>
          <w:szCs w:val="25"/>
        </w:rPr>
        <w:t>&lt;</w:t>
      </w:r>
      <w:r>
        <w:rPr>
          <w:sz w:val="25"/>
          <w:szCs w:val="25"/>
        </w:rPr>
        <w:t>…</w:t>
      </w:r>
      <w:r w:rsidRPr="00A7351D">
        <w:rPr>
          <w:sz w:val="25"/>
          <w:szCs w:val="25"/>
        </w:rPr>
        <w:t>&gt;</w:t>
      </w:r>
      <w:r>
        <w:rPr>
          <w:sz w:val="25"/>
          <w:szCs w:val="25"/>
        </w:rPr>
        <w:t xml:space="preserve"> в 4а классе, в </w:t>
      </w:r>
      <w:r w:rsidRPr="00A7351D">
        <w:rPr>
          <w:sz w:val="25"/>
          <w:szCs w:val="25"/>
        </w:rPr>
        <w:t>&lt;</w:t>
      </w:r>
      <w:r>
        <w:rPr>
          <w:sz w:val="25"/>
          <w:szCs w:val="25"/>
        </w:rPr>
        <w:t>…</w:t>
      </w:r>
      <w:r w:rsidRPr="00A7351D">
        <w:rPr>
          <w:sz w:val="25"/>
          <w:szCs w:val="25"/>
        </w:rPr>
        <w:t>&gt;</w:t>
      </w:r>
      <w:r>
        <w:rPr>
          <w:sz w:val="25"/>
          <w:szCs w:val="25"/>
        </w:rPr>
        <w:t xml:space="preserve">, </w:t>
      </w:r>
      <w:r w:rsidRPr="00A7351D">
        <w:rPr>
          <w:sz w:val="25"/>
          <w:szCs w:val="25"/>
        </w:rPr>
        <w:t>&lt;</w:t>
      </w:r>
      <w:r>
        <w:rPr>
          <w:sz w:val="25"/>
          <w:szCs w:val="25"/>
        </w:rPr>
        <w:t>…</w:t>
      </w:r>
      <w:r w:rsidRPr="00A7351D">
        <w:rPr>
          <w:sz w:val="25"/>
          <w:szCs w:val="25"/>
        </w:rPr>
        <w:t>&gt;</w:t>
      </w:r>
      <w:r>
        <w:rPr>
          <w:sz w:val="25"/>
          <w:szCs w:val="25"/>
        </w:rPr>
        <w:t xml:space="preserve">, </w:t>
      </w:r>
      <w:r w:rsidRPr="00A7351D">
        <w:rPr>
          <w:sz w:val="25"/>
          <w:szCs w:val="25"/>
        </w:rPr>
        <w:t>&lt;</w:t>
      </w:r>
      <w:r>
        <w:rPr>
          <w:sz w:val="25"/>
          <w:szCs w:val="25"/>
        </w:rPr>
        <w:t>…</w:t>
      </w:r>
      <w:r w:rsidRPr="00A7351D">
        <w:rPr>
          <w:sz w:val="25"/>
          <w:szCs w:val="25"/>
        </w:rPr>
        <w:t>&gt;</w:t>
      </w:r>
      <w:r>
        <w:rPr>
          <w:sz w:val="25"/>
          <w:szCs w:val="25"/>
        </w:rPr>
        <w:t xml:space="preserve"> 4в классе  </w:t>
      </w:r>
      <w:r w:rsidRPr="007A2D73">
        <w:rPr>
          <w:sz w:val="25"/>
          <w:szCs w:val="25"/>
        </w:rPr>
        <w:t xml:space="preserve">в совокупности с </w:t>
      </w:r>
      <w:r>
        <w:rPr>
          <w:sz w:val="25"/>
          <w:szCs w:val="25"/>
        </w:rPr>
        <w:t xml:space="preserve">их </w:t>
      </w:r>
      <w:r w:rsidRPr="007A2D73">
        <w:rPr>
          <w:sz w:val="25"/>
          <w:szCs w:val="25"/>
        </w:rPr>
        <w:t xml:space="preserve">высокими результатами по остальным заданиям говорит </w:t>
      </w:r>
      <w:r w:rsidRPr="00633266">
        <w:rPr>
          <w:sz w:val="25"/>
          <w:szCs w:val="25"/>
        </w:rPr>
        <w:t>о целесообразности построения для них</w:t>
      </w:r>
      <w:r>
        <w:rPr>
          <w:sz w:val="25"/>
          <w:szCs w:val="25"/>
        </w:rPr>
        <w:t xml:space="preserve">, начиная с 5 класса, </w:t>
      </w:r>
      <w:r w:rsidRPr="00633266">
        <w:rPr>
          <w:sz w:val="25"/>
          <w:szCs w:val="25"/>
        </w:rPr>
        <w:t xml:space="preserve"> индивидуальных образовательных траекторий в целях развития их математических способностей.</w:t>
      </w:r>
      <w:proofErr w:type="gramEnd"/>
    </w:p>
    <w:p w:rsidR="00A7351D" w:rsidRDefault="00A7351D" w:rsidP="00A735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>Менее успешно обучающиеся выполнили задание № 12 (повышенный уровень) (42%), в котором проверялось овладение основами логического мышления путём решения задачи в 3-4 действия, задание № 10 (базовый уровень), в котором проверялось овладение основами логического мышления путём сбора, представления и интерпретации информации, задание № 11 (повышенный уровень) (57%), в котором проверялось овладение</w:t>
      </w:r>
      <w:r w:rsidRPr="006B3EB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основами пространственного воображения путём описания взаимного расположения предметов в пространстве и на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плоскости, задание № 7 (базовый уровень) (64%), в котором проверялось умение выполнять арифметические действия с числами и числовыми выражениями (найти значение выражения).</w:t>
      </w:r>
    </w:p>
    <w:p w:rsidR="00A7351D" w:rsidRDefault="00A7351D" w:rsidP="00A735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7351D" w:rsidRPr="00B050C1" w:rsidRDefault="00A7351D" w:rsidP="00A7351D">
      <w:pPr>
        <w:spacing w:after="0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B050C1">
        <w:rPr>
          <w:rFonts w:ascii="Times New Roman" w:hAnsi="Times New Roman" w:cs="Times New Roman"/>
          <w:sz w:val="25"/>
          <w:szCs w:val="25"/>
          <w:u w:val="single"/>
        </w:rPr>
        <w:t>Предложения по устранению проблем:</w:t>
      </w:r>
    </w:p>
    <w:p w:rsidR="00A7351D" w:rsidRPr="003104DD" w:rsidRDefault="00A7351D" w:rsidP="00A7351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7351D" w:rsidRDefault="00A7351D" w:rsidP="00A7351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104DD">
        <w:rPr>
          <w:rFonts w:ascii="Times New Roman" w:hAnsi="Times New Roman" w:cs="Times New Roman"/>
          <w:sz w:val="25"/>
          <w:szCs w:val="25"/>
        </w:rPr>
        <w:t xml:space="preserve">1) Организовывать повторение учебного материала с учетом особенностей математической подготовки класса, индивидуальных возможностей детей. </w:t>
      </w:r>
    </w:p>
    <w:p w:rsidR="00A7351D" w:rsidRDefault="00A7351D" w:rsidP="00A7351D">
      <w:pPr>
        <w:pStyle w:val="Ul"/>
        <w:spacing w:line="276" w:lineRule="auto"/>
        <w:jc w:val="both"/>
        <w:rPr>
          <w:sz w:val="25"/>
          <w:szCs w:val="25"/>
        </w:rPr>
      </w:pPr>
      <w:r w:rsidRPr="003104DD">
        <w:rPr>
          <w:sz w:val="25"/>
          <w:szCs w:val="25"/>
        </w:rPr>
        <w:t>2) В процессе повторения необходим разбор не менее 4 задач в неделю, выполнение не менее 12 заданий на задачном материале. Для каждой выбранной для повторения задачи изученного вида осуществляется ее анализ, составление модели, планирование и решение, запись ответа и проверка его соответствия вопросу. Задания на задачном материале - это упражнения в оформлении краткой записи (например, для задач на движение - запись в таблице, составление схемы), составлении плана решения и объяснении выбора каждого действия (без оформления решения в числах и записи ответа), выборе верного решения, поиске разных решений или разных способов решения задачи.</w:t>
      </w:r>
    </w:p>
    <w:p w:rsidR="00A7351D" w:rsidRPr="00973930" w:rsidRDefault="00A7351D" w:rsidP="00A7351D">
      <w:pPr>
        <w:spacing w:after="0"/>
        <w:jc w:val="both"/>
        <w:rPr>
          <w:rFonts w:ascii="Times New Roman" w:eastAsia="Arial" w:hAnsi="Times New Roman" w:cs="Times New Roman"/>
          <w:sz w:val="25"/>
          <w:szCs w:val="25"/>
        </w:rPr>
      </w:pPr>
      <w:r w:rsidRPr="00973930">
        <w:rPr>
          <w:rFonts w:ascii="Times New Roman" w:hAnsi="Times New Roman" w:cs="Times New Roman"/>
          <w:sz w:val="25"/>
          <w:szCs w:val="25"/>
        </w:rPr>
        <w:t xml:space="preserve">3) Важно, чтобы учитель, включая в повторение задачу, знал, какие инструментальные учебные задачи он будет решать. </w:t>
      </w:r>
      <w:proofErr w:type="gramStart"/>
      <w:r w:rsidRPr="00973930">
        <w:rPr>
          <w:rFonts w:ascii="Times New Roman" w:hAnsi="Times New Roman" w:cs="Times New Roman"/>
          <w:sz w:val="25"/>
          <w:szCs w:val="25"/>
        </w:rPr>
        <w:t>Среди них: понимание математической сути задачи, составление модели (краткой записи, схемы, рисунка, таблицы); планирование хода решения, поиск удобного способа решения, анализ записи решения (формулирование вопросов или пояснений к действиям, запись наименований); проверка решения, анализ ответа (достоверность, правильность).</w:t>
      </w:r>
      <w:proofErr w:type="gramEnd"/>
    </w:p>
    <w:p w:rsidR="00A7351D" w:rsidRDefault="00A7351D" w:rsidP="00A7351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 w:rsidRPr="003104DD">
        <w:rPr>
          <w:rFonts w:ascii="Times New Roman" w:hAnsi="Times New Roman" w:cs="Times New Roman"/>
          <w:sz w:val="25"/>
          <w:szCs w:val="25"/>
        </w:rPr>
        <w:t xml:space="preserve">При подготовке к ВПР важно создать условия для формирования у ученика опыта комфортного выполнения проверочных работ.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104DD">
        <w:rPr>
          <w:rFonts w:ascii="Times New Roman" w:hAnsi="Times New Roman" w:cs="Times New Roman"/>
          <w:sz w:val="25"/>
          <w:szCs w:val="25"/>
        </w:rPr>
        <w:t>Для этого от учителя требуется умение точно рассчитывать время, которое требуется отдельным типологическим группам его класса на решение того или иного набора учебных задач.</w:t>
      </w:r>
    </w:p>
    <w:p w:rsidR="00A3274F" w:rsidRDefault="00A3274F" w:rsidP="00A3274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274F" w:rsidRDefault="00A3274F" w:rsidP="00A3274F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Окружающий мир</w:t>
      </w:r>
    </w:p>
    <w:p w:rsidR="00A3274F" w:rsidRDefault="00A3274F" w:rsidP="00A3274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7351D" w:rsidRDefault="00A7351D" w:rsidP="00A7351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C6A09">
        <w:rPr>
          <w:rFonts w:ascii="Times New Roman" w:hAnsi="Times New Roman" w:cs="Times New Roman"/>
          <w:sz w:val="25"/>
          <w:szCs w:val="25"/>
        </w:rPr>
        <w:t xml:space="preserve">Всероссийская проверочная работа по окружающему миру направлена на выявление уровня освоения учащимися начальных сведений о сущности и особенностях социальных, культурных, технических объектов, процессов и явлений действительности; овладения базовыми понятиями, отражающими существенные связи и отношения в социальной реальности, с пониманием особой роли России в мировой истории, национальных свершений, открытий, побед, а также предполагает демонстрацию отношения к родному краю, своей семье, истории, культуре, природе нашей страны, её современной жизни. Выявляет знание </w:t>
      </w:r>
      <w:proofErr w:type="gramStart"/>
      <w:r w:rsidRPr="00FC6A09">
        <w:rPr>
          <w:rFonts w:ascii="Times New Roman" w:hAnsi="Times New Roman" w:cs="Times New Roman"/>
          <w:sz w:val="25"/>
          <w:szCs w:val="25"/>
        </w:rPr>
        <w:t>обучающимися</w:t>
      </w:r>
      <w:proofErr w:type="gramEnd"/>
      <w:r w:rsidRPr="00FC6A09">
        <w:rPr>
          <w:rFonts w:ascii="Times New Roman" w:hAnsi="Times New Roman" w:cs="Times New Roman"/>
          <w:sz w:val="25"/>
          <w:szCs w:val="25"/>
        </w:rPr>
        <w:t xml:space="preserve"> моральных норм, умение выделить нравственный аспект поведения, ориентацию в социальных ролях и межличностных отношениях.</w:t>
      </w:r>
    </w:p>
    <w:p w:rsidR="00A7351D" w:rsidRDefault="00A7351D" w:rsidP="00A7351D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" w:hAnsi="TimesNewRoman" w:cs="TimesNewRoman"/>
          <w:sz w:val="25"/>
          <w:szCs w:val="25"/>
        </w:rPr>
      </w:pPr>
      <w:r w:rsidRPr="006346AC">
        <w:rPr>
          <w:rFonts w:ascii="Times New Roman" w:hAnsi="Times New Roman" w:cs="Times New Roman"/>
          <w:color w:val="000000"/>
          <w:sz w:val="25"/>
          <w:szCs w:val="25"/>
        </w:rPr>
        <w:lastRenderedPageBreak/>
        <w:t>Анализируя результаты</w:t>
      </w:r>
      <w:r w:rsidRPr="006346AC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6346AC">
        <w:rPr>
          <w:rFonts w:ascii="Times New Roman" w:hAnsi="Times New Roman" w:cs="Times New Roman"/>
          <w:color w:val="000000"/>
          <w:sz w:val="25"/>
          <w:szCs w:val="25"/>
        </w:rPr>
        <w:t xml:space="preserve">обучающихся 4-х классов, можно отметить, что лучше всего школьники справились с </w:t>
      </w:r>
      <w:r w:rsidRPr="006346A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заданием № 3.2 (повышенный уровень) (95%) - </w:t>
      </w:r>
      <w:r w:rsidRPr="006346AC">
        <w:rPr>
          <w:rFonts w:ascii="TimesNewRoman" w:hAnsi="TimesNewRoman" w:cs="TimesNewRoman"/>
          <w:sz w:val="25"/>
          <w:szCs w:val="25"/>
        </w:rPr>
        <w:t>записать название животных рядом с номером фотографии, на которой они изображены; с заданием № 1 (базовый уровень) (92%), узнавать изученные объекты и явления живой и неживой природы; с заданием № 6.1 (повышенный уровень) (91%) - сравнить условия засушивания яблок на разных подносах в описанном опыте; с заданием № 10</w:t>
      </w:r>
      <w:r>
        <w:rPr>
          <w:rFonts w:ascii="TimesNewRoman" w:hAnsi="TimesNewRoman" w:cs="TimesNewRoman"/>
          <w:sz w:val="25"/>
          <w:szCs w:val="25"/>
        </w:rPr>
        <w:t>.1</w:t>
      </w:r>
      <w:r w:rsidRPr="006346AC">
        <w:rPr>
          <w:rFonts w:ascii="TimesNewRoman" w:hAnsi="TimesNewRoman" w:cs="TimesNewRoman"/>
          <w:sz w:val="25"/>
          <w:szCs w:val="25"/>
        </w:rPr>
        <w:t xml:space="preserve"> (базовый уровень) (89%) – записать название родного города и области, определить природную зону, в которой располагается </w:t>
      </w:r>
      <w:r>
        <w:rPr>
          <w:rFonts w:ascii="TimesNewRoman" w:hAnsi="TimesNewRoman" w:cs="TimesNewRoman"/>
          <w:sz w:val="25"/>
          <w:szCs w:val="25"/>
        </w:rPr>
        <w:t>С</w:t>
      </w:r>
      <w:r w:rsidRPr="006346AC">
        <w:rPr>
          <w:rFonts w:ascii="TimesNewRoman" w:hAnsi="TimesNewRoman" w:cs="TimesNewRoman"/>
          <w:sz w:val="25"/>
          <w:szCs w:val="25"/>
        </w:rPr>
        <w:t>вердловская область.</w:t>
      </w:r>
    </w:p>
    <w:p w:rsidR="00A7351D" w:rsidRDefault="00A7351D" w:rsidP="00A7351D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" w:hAnsi="TimesNewRoman" w:cs="TimesNewRoman"/>
          <w:sz w:val="25"/>
          <w:szCs w:val="25"/>
        </w:rPr>
      </w:pPr>
      <w:r>
        <w:rPr>
          <w:rFonts w:ascii="TimesNewRoman" w:hAnsi="TimesNewRoman" w:cs="TimesNewRoman"/>
          <w:sz w:val="25"/>
          <w:szCs w:val="25"/>
        </w:rPr>
        <w:t>Менее успешно обучающиеся выполнили следующие задания: №№ 6.2 и 6.3 (повышенный уровень) (24% и 45%), проверявшие овладение логическими действиями сравнения, анализа, синтеза, установления аналогий и причинно-следственных связей, построения рассуждений; № 9.3 (базовый уровень) (49%), проверявшее знание государственных символов и их важности для государства.</w:t>
      </w:r>
    </w:p>
    <w:p w:rsidR="00A7351D" w:rsidRDefault="00A7351D" w:rsidP="00A7351D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16"/>
          <w:szCs w:val="16"/>
        </w:rPr>
      </w:pPr>
    </w:p>
    <w:p w:rsidR="00A7351D" w:rsidRPr="006346AC" w:rsidRDefault="00A7351D" w:rsidP="00A7351D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5"/>
          <w:szCs w:val="25"/>
          <w:u w:val="single"/>
        </w:rPr>
      </w:pPr>
      <w:r w:rsidRPr="006346AC">
        <w:rPr>
          <w:rFonts w:ascii="TimesNewRoman" w:hAnsi="TimesNewRoman" w:cs="TimesNewRoman"/>
          <w:sz w:val="25"/>
          <w:szCs w:val="25"/>
          <w:u w:val="single"/>
        </w:rPr>
        <w:t>Предложения по устранению проблем:</w:t>
      </w:r>
    </w:p>
    <w:p w:rsidR="00A7351D" w:rsidRDefault="00A7351D" w:rsidP="00A7351D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16"/>
          <w:szCs w:val="16"/>
        </w:rPr>
      </w:pPr>
    </w:p>
    <w:p w:rsidR="00A7351D" w:rsidRDefault="00A7351D" w:rsidP="00A7351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NewRoman" w:hAnsi="TimesNewRoman" w:cs="TimesNewRoman"/>
          <w:sz w:val="25"/>
          <w:szCs w:val="25"/>
        </w:rPr>
        <w:t xml:space="preserve">1)  </w:t>
      </w:r>
      <w:r w:rsidRPr="006346AC">
        <w:rPr>
          <w:rFonts w:ascii="Times New Roman" w:hAnsi="Times New Roman" w:cs="Times New Roman"/>
          <w:sz w:val="25"/>
          <w:szCs w:val="25"/>
        </w:rPr>
        <w:t>Для повышения качества образовательных результатов необходимо актуализировать работу с географической картой. Глобус, карта мира, отдельных материков, а особенно карта России должны постоянно присутствовать на уроках по окружающему миру.</w:t>
      </w:r>
    </w:p>
    <w:p w:rsidR="00A7351D" w:rsidRDefault="00A7351D" w:rsidP="00A7351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26672">
        <w:rPr>
          <w:rFonts w:ascii="Times New Roman" w:hAnsi="Times New Roman" w:cs="Times New Roman"/>
          <w:sz w:val="25"/>
          <w:szCs w:val="25"/>
        </w:rPr>
        <w:t>2) Для формирования прочных знаний о государственных символах России использовать возможности наглядных пособий (герб, флаг, гимн). Рекомендуется выполнение творческих заданий, проектов по темам, связанным с памятными датами, государственными</w:t>
      </w:r>
      <w:r>
        <w:rPr>
          <w:rFonts w:ascii="Times New Roman" w:hAnsi="Times New Roman" w:cs="Times New Roman"/>
          <w:sz w:val="25"/>
          <w:szCs w:val="25"/>
        </w:rPr>
        <w:t xml:space="preserve"> символами и государственными праздниками Российской Федерации</w:t>
      </w:r>
      <w:r w:rsidRPr="00226672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 xml:space="preserve">Творческие задания и проекты необходимо внести в рабочую программу учебного предмета и календарь жизнедеятельности класса, а также в программу тематических классных часов во всех классах с 1 по 4-й. </w:t>
      </w:r>
      <w:r w:rsidRPr="0022667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3274F" w:rsidRDefault="00A3274F" w:rsidP="00A327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3274F" w:rsidRDefault="00A3274F" w:rsidP="00A3274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Рекомендации обсуждены </w:t>
      </w:r>
    </w:p>
    <w:p w:rsidR="00A3274F" w:rsidRDefault="00A3274F" w:rsidP="00A3274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заседании ШМО</w:t>
      </w:r>
      <w:r w:rsidR="0036784D">
        <w:rPr>
          <w:rFonts w:ascii="Times New Roman" w:hAnsi="Times New Roman" w:cs="Times New Roman"/>
          <w:sz w:val="25"/>
          <w:szCs w:val="25"/>
        </w:rPr>
        <w:t xml:space="preserve"> учителей начальных классов</w:t>
      </w:r>
    </w:p>
    <w:p w:rsidR="00A3274F" w:rsidRPr="00A3274F" w:rsidRDefault="00A3274F" w:rsidP="00A3274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протокол от 30.04.201</w:t>
      </w:r>
      <w:r w:rsidR="00A7351D">
        <w:rPr>
          <w:rFonts w:ascii="Times New Roman" w:hAnsi="Times New Roman" w:cs="Times New Roman"/>
          <w:sz w:val="25"/>
          <w:szCs w:val="25"/>
        </w:rPr>
        <w:t>9</w:t>
      </w:r>
      <w:r>
        <w:rPr>
          <w:rFonts w:ascii="Times New Roman" w:hAnsi="Times New Roman" w:cs="Times New Roman"/>
          <w:sz w:val="25"/>
          <w:szCs w:val="25"/>
        </w:rPr>
        <w:t xml:space="preserve"> №5</w:t>
      </w:r>
    </w:p>
    <w:p w:rsidR="00A3274F" w:rsidRPr="00A3274F" w:rsidRDefault="00A3274F" w:rsidP="00A3274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A3274F" w:rsidRPr="00A3274F" w:rsidSect="00A327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74F"/>
    <w:rsid w:val="0036784D"/>
    <w:rsid w:val="00473BEF"/>
    <w:rsid w:val="004A23A3"/>
    <w:rsid w:val="004B6C88"/>
    <w:rsid w:val="0094464C"/>
    <w:rsid w:val="00A3274F"/>
    <w:rsid w:val="00A44659"/>
    <w:rsid w:val="00A7351D"/>
    <w:rsid w:val="00C23BB8"/>
    <w:rsid w:val="00C4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l">
    <w:name w:val="Ul"/>
    <w:basedOn w:val="a"/>
    <w:rsid w:val="00A7351D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1592</Words>
  <Characters>9076</Characters>
  <Application>Microsoft Office Word</Application>
  <DocSecurity>0</DocSecurity>
  <Lines>75</Lines>
  <Paragraphs>21</Paragraphs>
  <ScaleCrop>false</ScaleCrop>
  <Company/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7</cp:revision>
  <dcterms:created xsi:type="dcterms:W3CDTF">2020-12-11T04:22:00Z</dcterms:created>
  <dcterms:modified xsi:type="dcterms:W3CDTF">2020-12-15T05:52:00Z</dcterms:modified>
</cp:coreProperties>
</file>